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20EB3">
      <w:pPr>
        <w:pStyle w:val="1"/>
      </w:pPr>
      <w:r>
        <w:fldChar w:fldCharType="begin"/>
      </w:r>
      <w:r>
        <w:instrText>HYPERLINK "garantF1://70792120.0"</w:instrText>
      </w:r>
      <w:r>
        <w:fldChar w:fldCharType="separate"/>
      </w:r>
      <w:r>
        <w:rPr>
          <w:rStyle w:val="a4"/>
          <w:b w:val="0"/>
          <w:bCs w:val="0"/>
        </w:rPr>
        <w:t>Письмо Министра МЧС России от 10 сентября 2013 г. N 2-4-87-28-14</w:t>
      </w:r>
      <w:r>
        <w:rPr>
          <w:rStyle w:val="a4"/>
          <w:b w:val="0"/>
          <w:bCs w:val="0"/>
        </w:rPr>
        <w:br/>
        <w:t>"Организационно-методические указания по по</w:t>
      </w:r>
      <w:r>
        <w:rPr>
          <w:rStyle w:val="a4"/>
          <w:b w:val="0"/>
          <w:bCs w:val="0"/>
        </w:rPr>
        <w:t>дготовке органов управления, сил гражданской обороны и единой государственной системы предупреждения и ликвидации чрезвычайных ситуаций на 2014-2016 годы"</w:t>
      </w:r>
      <w:r>
        <w:fldChar w:fldCharType="end"/>
      </w:r>
    </w:p>
    <w:p w:rsidR="00000000" w:rsidRDefault="00920EB3"/>
    <w:p w:rsidR="00000000" w:rsidRDefault="00920EB3">
      <w:r>
        <w:t>Главной задачей по подготовке органов управления, сил гражданской обороны и единой государственной системы предупреждения и ликвидации чрезвычайных ситуаций считать совершенствование знаний, навыков и умений, направленных на реализацию единой государственн</w:t>
      </w:r>
      <w:r>
        <w:t>ой политики в области гражданской обороны, защиты населения и территорий от чрезвычайных ситуаций природного и техногенного характера (далее - ЧС), снижение рисков и смягчения последствий ЧС для обеспечения безопасности населения, укрепления оборонного пот</w:t>
      </w:r>
      <w:r>
        <w:t>енциала, стабильного социально-экономического развития, а также совершенствования системы защиты населения в мирное и военное время.</w:t>
      </w:r>
    </w:p>
    <w:p w:rsidR="00000000" w:rsidRDefault="00920EB3">
      <w:r>
        <w:t>В целях совершенствования подготовки органов управления, сил гражданской обороны (далее - ГО) и единой государственной сист</w:t>
      </w:r>
      <w:r>
        <w:t>емы предупреждения и ликвидации чрезвычайных ситуаций (далее - РСЧС) предлагаю:</w:t>
      </w:r>
    </w:p>
    <w:p w:rsidR="00000000" w:rsidRDefault="00920EB3"/>
    <w:p w:rsidR="00000000" w:rsidRDefault="00920EB3">
      <w:pPr>
        <w:pStyle w:val="1"/>
      </w:pPr>
      <w:bookmarkStart w:id="1" w:name="sub_1100"/>
      <w:r>
        <w:t>I. Основные задачи</w:t>
      </w:r>
    </w:p>
    <w:bookmarkEnd w:id="1"/>
    <w:p w:rsidR="00000000" w:rsidRDefault="00920EB3"/>
    <w:p w:rsidR="00000000" w:rsidRDefault="00920EB3">
      <w:bookmarkStart w:id="2" w:name="sub_1101"/>
      <w:r>
        <w:t>1. Основными задачами считать:</w:t>
      </w:r>
    </w:p>
    <w:bookmarkEnd w:id="2"/>
    <w:p w:rsidR="00000000" w:rsidRDefault="00920EB3">
      <w:r>
        <w:t>в области гражданской обороны:</w:t>
      </w:r>
    </w:p>
    <w:p w:rsidR="00000000" w:rsidRDefault="00920EB3">
      <w:r>
        <w:t xml:space="preserve">продолжение работы по совершенствованию нормативной правовой </w:t>
      </w:r>
      <w:r>
        <w:t>и методической базы в области ГО с учетом современных взглядов на ведение войн и вооруженных конфликтов, направленных на формирование нового облика ГО, в первую очередь, в субъектах Российской Федерации;</w:t>
      </w:r>
    </w:p>
    <w:p w:rsidR="00000000" w:rsidRDefault="00920EB3">
      <w:r>
        <w:t xml:space="preserve">развитие правовой базы муниципальных образований по </w:t>
      </w:r>
      <w:r>
        <w:t>вопросам ГО с учетом современных социально-экономических исследований;</w:t>
      </w:r>
    </w:p>
    <w:p w:rsidR="00000000" w:rsidRDefault="00920EB3">
      <w:r>
        <w:t xml:space="preserve">дальнейшее совершенствование сил ГО, повышение их мобильности и оснащенности современными техническими средствами и технологиями ведения аварийно-спасательных и других неотложных работ </w:t>
      </w:r>
      <w:r>
        <w:t>(далее - АСДНР), в том числе средствами малой механизации, готовности к действиям по предназначению в мирное и военное время;</w:t>
      </w:r>
    </w:p>
    <w:p w:rsidR="00000000" w:rsidRDefault="00920EB3">
      <w:r>
        <w:t>подготовка органов управления и сил ГО с учетом развития и внедрения новых приемов и способов аварийно-спасательных работ, а также</w:t>
      </w:r>
      <w:r>
        <w:t xml:space="preserve"> работ, связанных с решением других задач ГО;</w:t>
      </w:r>
    </w:p>
    <w:p w:rsidR="00000000" w:rsidRDefault="00920EB3">
      <w:r>
        <w:t>активизацию работ по накоплению, хранению и использованию в целях ГО запасов материально-технических, продовольственных, медицинских и иных средств;</w:t>
      </w:r>
    </w:p>
    <w:p w:rsidR="00000000" w:rsidRDefault="00920EB3">
      <w:r>
        <w:t>совершенствование организации учета, содержания и использован</w:t>
      </w:r>
      <w:r>
        <w:t>ия средств защиты населения и объектов ГО, а также подготовки мероприятий по эвакуации населения, материальных и культурных ценностей в безопасные районы, внедрение новых современных технических средств и технологий для выполнения мероприятий по ГО и защит</w:t>
      </w:r>
      <w:r>
        <w:t>е населения;</w:t>
      </w:r>
    </w:p>
    <w:p w:rsidR="00000000" w:rsidRDefault="00920EB3">
      <w:r>
        <w:t>выполнение мероприятий по повышению готовности систем централизованного оповещения населения;</w:t>
      </w:r>
    </w:p>
    <w:p w:rsidR="00000000" w:rsidRDefault="00920EB3">
      <w:r>
        <w:t>обеспечение сохранности имеющегося фонда средств коллективной защиты населения и недопущение преждевременного и неправомерного снятия с учета защитны</w:t>
      </w:r>
      <w:r>
        <w:t>х сооружений ГО (далее - ЗС ГО);</w:t>
      </w:r>
    </w:p>
    <w:p w:rsidR="00000000" w:rsidRDefault="00920EB3">
      <w:r>
        <w:lastRenderedPageBreak/>
        <w:t>принятие мер по соблюдению требуемого уровня обеспеченности ЗС ГО установленных категорий населения;</w:t>
      </w:r>
    </w:p>
    <w:p w:rsidR="00000000" w:rsidRDefault="00920EB3">
      <w:r>
        <w:t>активизация работы по переработке и внедрению новых программ и методов обучения населения, подготовке должностных лиц и ра</w:t>
      </w:r>
      <w:r>
        <w:t>ботников в области ГО, в том числе с использованием компьютерных технологий и тренажеров по развитию навыков поведения и осуществления действий в ЧС;</w:t>
      </w:r>
    </w:p>
    <w:p w:rsidR="00000000" w:rsidRDefault="00920EB3">
      <w:r>
        <w:t>проведение обязательного обучения соответствующих групп населения в образовательных организациях, учебно-м</w:t>
      </w:r>
      <w:r>
        <w:t>етодических центрах и на курсах ГО;</w:t>
      </w:r>
    </w:p>
    <w:p w:rsidR="00000000" w:rsidRDefault="00920EB3">
      <w:r>
        <w:t>повышение качества и эффективности командно-штабных учений и тренировок (далее - КШУ (ШТ)) по ГО, а также тактико-специальных учений (далее - ТСУ) с органами управления и силами ГО.</w:t>
      </w:r>
    </w:p>
    <w:p w:rsidR="00000000" w:rsidRDefault="00920EB3">
      <w:r>
        <w:t>в области защиты населения и территори</w:t>
      </w:r>
      <w:r>
        <w:t>й от чрезвычайных ситуаций:</w:t>
      </w:r>
    </w:p>
    <w:p w:rsidR="00000000" w:rsidRDefault="00920EB3">
      <w:r>
        <w:t>повышение эффективности деятельности координационных органов управления;</w:t>
      </w:r>
    </w:p>
    <w:p w:rsidR="00000000" w:rsidRDefault="00920EB3">
      <w:r>
        <w:t>совершенствование взаимодействия федеральных органов исполнительной власти и органов исполнительной власти субъектов Российской Федерации, сопряжение и раз</w:t>
      </w:r>
      <w:r>
        <w:t>витие обеспечивающих их работу информационно-управляющих систем;</w:t>
      </w:r>
    </w:p>
    <w:p w:rsidR="00000000" w:rsidRDefault="00920EB3">
      <w:r>
        <w:t>совершенствование взаимодействия с органами повседневного управления функциональных и территориальных подсистем РСЧС, силами постоянной готовности РСЧС при выполнении ими задач по предназначе</w:t>
      </w:r>
      <w:r>
        <w:t>нию в ЧС, а также вопросов по управлению силами РСЧС при ЧС (происшествиях) различного уровня;</w:t>
      </w:r>
    </w:p>
    <w:p w:rsidR="00000000" w:rsidRDefault="00920EB3">
      <w:r>
        <w:t>совершенствование нормативной правовой базы в области защиты населения и территорий от ЧС природного и техногенного характера;</w:t>
      </w:r>
    </w:p>
    <w:p w:rsidR="00000000" w:rsidRDefault="00920EB3">
      <w:r>
        <w:t xml:space="preserve">дальнейшее развитие правовой базы </w:t>
      </w:r>
      <w:r>
        <w:t>муниципальных образований по вопросам предупреждения и ликвидации ЧС природного и техногенного характера, создания и развития аварийно-спасательных формирований (далее - АСФ);</w:t>
      </w:r>
    </w:p>
    <w:p w:rsidR="00000000" w:rsidRDefault="00920EB3">
      <w:r>
        <w:t xml:space="preserve">обеспечение готовности органов управления, сил и средств РСЧС к реагированию на </w:t>
      </w:r>
      <w:r>
        <w:t>ЧС, совершенствование системы мониторинга и прогнозирования ЧС и развитие систем информационного обеспечения;</w:t>
      </w:r>
    </w:p>
    <w:p w:rsidR="00000000" w:rsidRDefault="00920EB3">
      <w:r>
        <w:t>создание резервов финансовых и материальных ресурсов для ликвидации ЧС;</w:t>
      </w:r>
    </w:p>
    <w:p w:rsidR="00000000" w:rsidRDefault="00920EB3">
      <w:r>
        <w:t>создание страховых фондов документации на объекты повышенного риска (потен</w:t>
      </w:r>
      <w:r>
        <w:t>циально опасные) и объекты систем жизнеобеспечения населения;</w:t>
      </w:r>
    </w:p>
    <w:p w:rsidR="00000000" w:rsidRDefault="00920EB3">
      <w:r>
        <w:t>создание и поддержание необходимых условий для обеспечения жизнедеятельности пострадавшего населения;</w:t>
      </w:r>
    </w:p>
    <w:p w:rsidR="00000000" w:rsidRDefault="00920EB3">
      <w:r>
        <w:t>участие в реализации проектов создания в субъектах Российской Федерации системы обеспечения вызова экстренных оперативных служб через единый номер "112", на базе единых дежурно-диспетчерских служб муниципальных образований (далее - ЕДДС) путём консолидации</w:t>
      </w:r>
      <w:r>
        <w:t xml:space="preserve"> ресурсов из федерального бюджета и бюджетов субъектов Российской Федерации;</w:t>
      </w:r>
    </w:p>
    <w:p w:rsidR="00000000" w:rsidRDefault="00920EB3">
      <w:r>
        <w:t>участие в дальнейшем развитии общероссийской комплексной системы информирования населения в местах массового пребывания людей (далее - ОКСИОН) на территории субъектов Российской Ф</w:t>
      </w:r>
      <w:r>
        <w:t>едерации;</w:t>
      </w:r>
    </w:p>
    <w:p w:rsidR="00000000" w:rsidRDefault="00920EB3">
      <w:r>
        <w:t>развитие системы подготовки населения в области защиты населения об угрозе различного характера, внедрение современных методик и технических средств обучения;</w:t>
      </w:r>
    </w:p>
    <w:p w:rsidR="00000000" w:rsidRDefault="00920EB3">
      <w:r>
        <w:t>создание и поддержание в рабочем состоянии систем оповещения населения об угрозе и факт</w:t>
      </w:r>
      <w:r>
        <w:t>е ЧС на муниципальном уровне.</w:t>
      </w:r>
    </w:p>
    <w:p w:rsidR="00000000" w:rsidRDefault="00920EB3">
      <w:r>
        <w:t>в области обеспечения пожарной безопасности:</w:t>
      </w:r>
    </w:p>
    <w:p w:rsidR="00000000" w:rsidRDefault="00920EB3">
      <w:r>
        <w:t xml:space="preserve">осуществление комплекса мероприятий, направленных на снижение количества пожаров и гибели людей при пожарах, совершенствование технологий тушения </w:t>
      </w:r>
      <w:r>
        <w:lastRenderedPageBreak/>
        <w:t>пожаров и проведения аварийно-спаса</w:t>
      </w:r>
      <w:r>
        <w:t>тельных работ, внедрение современных технических средств профилактики пожаров и пожаротушения;</w:t>
      </w:r>
    </w:p>
    <w:p w:rsidR="00000000" w:rsidRDefault="00920EB3">
      <w:r>
        <w:t>совершенствование технической готовности пожарной техники и пожарно-технического оборудования противопожарной службы субъекта Российской Федерации;</w:t>
      </w:r>
    </w:p>
    <w:p w:rsidR="00000000" w:rsidRDefault="00920EB3">
      <w:r>
        <w:t>развитие и со</w:t>
      </w:r>
      <w:r>
        <w:t>вершенствование нормативной правовой базы субъектов Российской Федерации и правовой базы муниципальных образований по вопросам пожарной безопасности и содействия в развитии добровольной пожарной охраны;</w:t>
      </w:r>
    </w:p>
    <w:p w:rsidR="00000000" w:rsidRDefault="00920EB3">
      <w:r>
        <w:t>внедрение современных форм и методов обеспечения пожа</w:t>
      </w:r>
      <w:r>
        <w:t>рной безопасности.</w:t>
      </w:r>
    </w:p>
    <w:p w:rsidR="00000000" w:rsidRDefault="00920EB3">
      <w:r>
        <w:t>в области обеспечения безопасности людей на водных объектах:</w:t>
      </w:r>
    </w:p>
    <w:p w:rsidR="00000000" w:rsidRDefault="00920EB3">
      <w:r>
        <w:t>повышение эффективности контроля за обеспечением безопасности людей на водных объектах;</w:t>
      </w:r>
    </w:p>
    <w:p w:rsidR="00000000" w:rsidRDefault="00920EB3">
      <w:r>
        <w:t>повышение эффективности профилактических мероприятий по предупреждению аварийности судов</w:t>
      </w:r>
      <w:r>
        <w:t xml:space="preserve"> и несчастных случаев с людьми на водных объектах;</w:t>
      </w:r>
    </w:p>
    <w:p w:rsidR="00000000" w:rsidRDefault="00920EB3">
      <w:r>
        <w:t>совершенствование взаимодействия федеральных органов исполнительной власти и органов исполнительной власти субъектов Российской Федерации по вопросам обеспечения безопасности на водных объектах, в т.ч. раз</w:t>
      </w:r>
      <w:r>
        <w:t>витие и совершенствование правовой базы муниципальных образований;</w:t>
      </w:r>
    </w:p>
    <w:p w:rsidR="00000000" w:rsidRDefault="00920EB3">
      <w:r>
        <w:t>в области обеспечения единой информационной политики:</w:t>
      </w:r>
    </w:p>
    <w:p w:rsidR="00000000" w:rsidRDefault="00920EB3">
      <w:r>
        <w:t>формирование и совершенствование культуры безопасности населения в повседневной деятельности и во время ЧС пожаров и различных оператив</w:t>
      </w:r>
      <w:r>
        <w:t>ных событий, в том числе: ДТП, происшествий на водных объектах, а также происшествий, связанных с экстремальным и неорганизованным туризмом;</w:t>
      </w:r>
    </w:p>
    <w:p w:rsidR="00000000" w:rsidRDefault="00920EB3">
      <w:r>
        <w:t>совершенствование форм и методов информационного обеспечения деятельности в области ГО, предупреждения и ликвидации</w:t>
      </w:r>
      <w:r>
        <w:t xml:space="preserve"> ЧС, пожаров, пожарной безопасности и безопасности людей на водных объектах, активное использование возможностей электронных, печатных средств массовой информации, наружной рекламы.</w:t>
      </w:r>
    </w:p>
    <w:p w:rsidR="00000000" w:rsidRDefault="00920EB3">
      <w:bookmarkStart w:id="3" w:name="sub_1102"/>
      <w:r>
        <w:t>2. Руководителям федеральных органов исполнительной власти основны</w:t>
      </w:r>
      <w:r>
        <w:t>е усилия по подготовке органов управления, сил ГО и функциональных подсистем РСЧС сосредоточить на:</w:t>
      </w:r>
    </w:p>
    <w:bookmarkEnd w:id="3"/>
    <w:p w:rsidR="00000000" w:rsidRDefault="00920EB3">
      <w:r>
        <w:t xml:space="preserve">развитии нормативных правовых, научно-методических и организационных основ управления рисками ЧС, обусловленных природными, техногенными угрозами и </w:t>
      </w:r>
      <w:r>
        <w:t>террористическими проявлениями, с учетом разграничения предметов ведения и полномочий между органами исполнительной власти Российской Федерации и органами исполнительной власти субъектов Российской Федерации;</w:t>
      </w:r>
    </w:p>
    <w:p w:rsidR="00000000" w:rsidRDefault="00920EB3">
      <w:r>
        <w:t>организации взаимодействия в плане информационн</w:t>
      </w:r>
      <w:r>
        <w:t>ого обмена с использованием ресурсов ФКУ "Национальный центр управления в кризисных ситуациях" (далее - НЦУКС);</w:t>
      </w:r>
    </w:p>
    <w:p w:rsidR="00000000" w:rsidRDefault="00920EB3">
      <w:r>
        <w:t>совершенствовании взаимодействия заинтересованных структур по информированию населения в соответствии с Межведомственной инструкцией "Об организ</w:t>
      </w:r>
      <w:r>
        <w:t>ации взаимодействия федеральных органов исполнительной власти и других заинтересованных структур при информировании населения через средства массовой информации о прогнозируемых и произошедших происшествиях и ЧС, вызвавших широкий общественный резонанс, хо</w:t>
      </w:r>
      <w:r>
        <w:t>де ликвидации последствий и принимаемых мерах по обеспечению жизнедеятельности населения", утвержденной решением Правительственной комиссии по предупреждению и ликвидации ЧС и обеспечению пожарной безопасности от 19.12.2006 Протоколом N 5 (в редакции Прото</w:t>
      </w:r>
      <w:r>
        <w:t>колов Правительственной комиссии от 19.02.2008 N 1, от 01.03.2013 N 3);</w:t>
      </w:r>
    </w:p>
    <w:p w:rsidR="00000000" w:rsidRDefault="00920EB3">
      <w:r>
        <w:t xml:space="preserve">максимальном использовании возможностей печатных и электронных СМИ, </w:t>
      </w:r>
      <w:r>
        <w:lastRenderedPageBreak/>
        <w:t>интернет-ресурсов (в том числе ведомственных) для информирования населения о деятельности территориальных и функцион</w:t>
      </w:r>
      <w:r>
        <w:t>альных подсистем РСЧС по решению вопросов ГО, защиты населения и территорий от ЧС природного и техногенного характера;</w:t>
      </w:r>
    </w:p>
    <w:p w:rsidR="00000000" w:rsidRDefault="00920EB3">
      <w:r>
        <w:t xml:space="preserve">повышении эффективности мероприятий по предупреждению ЧС, террористических проявлений за счет разработки и внедрения новейших технологий </w:t>
      </w:r>
      <w:r>
        <w:t>и технических средств, применения методов программно-целевого планирования;</w:t>
      </w:r>
    </w:p>
    <w:p w:rsidR="00000000" w:rsidRDefault="00920EB3">
      <w:r>
        <w:t>проведении работы по совершенствованию надзорной деятельности, созданию и внедрению механизмов независимой оценки рисков в области ГО, защиты населения и территорий от ЧС и обеспеч</w:t>
      </w:r>
      <w:r>
        <w:t>ению пожарной безопасности;</w:t>
      </w:r>
    </w:p>
    <w:p w:rsidR="00000000" w:rsidRDefault="00920EB3">
      <w:r>
        <w:t>реализации программ развития системы мониторинга, лабораторного контроля и прогнозирования ЧС, системы мониторинга критически важных объектов (далее - КВО) и опасных грузов единой системы мониторинга и прогнозирования ЧС;</w:t>
      </w:r>
    </w:p>
    <w:p w:rsidR="00000000" w:rsidRDefault="00920EB3">
      <w:r>
        <w:t>дальне</w:t>
      </w:r>
      <w:r>
        <w:t>йшем развитии и реализации государственной политики по снижению рисков и смягчению последствий ЧС на всех уровнях;</w:t>
      </w:r>
    </w:p>
    <w:p w:rsidR="00000000" w:rsidRDefault="00920EB3">
      <w:r>
        <w:t>совершенствовании деятельности органов управления и сил функциональных подсистем РСЧС;</w:t>
      </w:r>
    </w:p>
    <w:p w:rsidR="00000000" w:rsidRDefault="00920EB3">
      <w:r>
        <w:t>формировании "культуры безопасности" персонала отрасле</w:t>
      </w:r>
      <w:r>
        <w:t>й и объектов, повышении уровня знаний и совершенствовании навыков действий в условиях ЧС или угрозы ЧС;</w:t>
      </w:r>
    </w:p>
    <w:p w:rsidR="00000000" w:rsidRDefault="00920EB3">
      <w:r>
        <w:t>обеспечении реализации новых подходов к повышению готовности ГО, совершенствованию защиты населения и территорий от ЧС, улучшению системы обеспечения по</w:t>
      </w:r>
      <w:r>
        <w:t>жарной безопасности и безопасности людей на водных объектах;</w:t>
      </w:r>
    </w:p>
    <w:p w:rsidR="00000000" w:rsidRDefault="00920EB3">
      <w:r>
        <w:t>создании страховых фондов документации на объекты повышенного риска (потенциально опасные) и объекты систем жизнеобеспечения населения;</w:t>
      </w:r>
    </w:p>
    <w:p w:rsidR="00000000" w:rsidRDefault="00920EB3">
      <w:r>
        <w:t xml:space="preserve">завершении работы по выполнению </w:t>
      </w:r>
      <w:hyperlink r:id="rId5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25.10.2003 N 1544-р в части, касающейся создания в районах размещения потенциально-опасных объектов локальных систем оповещения сопряжённых с автоматизированной системой </w:t>
      </w:r>
      <w:r>
        <w:t>контроля аварийных выбросов (далее - АСКАВ), автоматизированных систем централизованного оповещения, созданию запасов мобильных средств оповещения населения;</w:t>
      </w:r>
    </w:p>
    <w:p w:rsidR="00000000" w:rsidRDefault="00920EB3">
      <w:r>
        <w:t>развитии территориальной автоматизированной системы контроля радиационной обстановки (далее - АСКР</w:t>
      </w:r>
      <w:r>
        <w:t>О);</w:t>
      </w:r>
    </w:p>
    <w:p w:rsidR="00000000" w:rsidRDefault="00920EB3">
      <w:r>
        <w:t>проведении мероприятий по развитию сети наблюдения и лабораторного контроля (далее - CHЛК) и актуализации нормативных правовых актов по вопросам ее функционирования;</w:t>
      </w:r>
    </w:p>
    <w:p w:rsidR="00000000" w:rsidRDefault="00920EB3">
      <w:r>
        <w:t>проведении мероприятий по созданию системы стационарного дистанционного мониторинга по</w:t>
      </w:r>
      <w:r>
        <w:t>жаров и взрывов на КВО;</w:t>
      </w:r>
    </w:p>
    <w:p w:rsidR="00000000" w:rsidRDefault="00920EB3">
      <w:r>
        <w:t>организации освежения резервов (запасов) средств индивидуальной защиты (далее - СИЗ) для населения;</w:t>
      </w:r>
    </w:p>
    <w:p w:rsidR="00000000" w:rsidRDefault="00920EB3">
      <w:r>
        <w:t>поддержании в готовности и использовании по предназначению систем оповещения;</w:t>
      </w:r>
    </w:p>
    <w:p w:rsidR="00000000" w:rsidRDefault="00920EB3">
      <w:r>
        <w:t>уточнении схем и порядка оповещения при угрозе возникн</w:t>
      </w:r>
      <w:r>
        <w:t>овения и возникновении ЧС;</w:t>
      </w:r>
    </w:p>
    <w:p w:rsidR="00000000" w:rsidRDefault="00920EB3">
      <w:r>
        <w:t xml:space="preserve">строгом соблюдении и контроле реализации требований инженерно-технических мероприятий ГО и предупреждения ЧС, мероприятий радиационной, химической и медико-биологической защиты населения, обратив особое внимание на поддержание в </w:t>
      </w:r>
      <w:r>
        <w:t>готовности ЗС ГО, создание и содержание в соответствии с установленными правилами и требованиями запасов (резервов) СИЗ, приборов радиационной, химической разведки и контроля и иных материально-технических средств;</w:t>
      </w:r>
    </w:p>
    <w:p w:rsidR="00000000" w:rsidRDefault="00920EB3">
      <w:r>
        <w:lastRenderedPageBreak/>
        <w:t xml:space="preserve">дальнейшем развитии и реализации на всех </w:t>
      </w:r>
      <w:r>
        <w:t>уровнях управления экономических механизмов регулирования деятельности по снижению рисков и смягчению последствий ЧС природного и техногенного характера;</w:t>
      </w:r>
    </w:p>
    <w:p w:rsidR="00000000" w:rsidRDefault="00920EB3">
      <w:r>
        <w:t>организации разработки планирующих и распорядительных документов по обучению в области безопасности жи</w:t>
      </w:r>
      <w:r>
        <w:t>знедеятельности работников центрального аппарата и подведомственных организаций;</w:t>
      </w:r>
    </w:p>
    <w:p w:rsidR="00000000" w:rsidRDefault="00920EB3">
      <w:r>
        <w:t>проведении работы по накоплению резервов финансовых и материальных ресурсов для ликвидации ЧС природного и техногенного характера;</w:t>
      </w:r>
    </w:p>
    <w:p w:rsidR="00000000" w:rsidRDefault="00920EB3">
      <w:r>
        <w:t>организации проверки полноты и качества разр</w:t>
      </w:r>
      <w:r>
        <w:t>аботки Планов действий (взаимодействия) по предупреждению и ликвидации ЧС, обратив особое внимание на вопросы предупреждения и ликвидации ЧС с учетом местных особенностей регионов, оказании методической помощи;</w:t>
      </w:r>
    </w:p>
    <w:p w:rsidR="00000000" w:rsidRDefault="00920EB3">
      <w:r>
        <w:t>развитие информационного обмена между органам</w:t>
      </w:r>
      <w:r>
        <w:t>и повседневного управления на основе единой базы данных, с использованием паспортов территорий и объектов;</w:t>
      </w:r>
    </w:p>
    <w:p w:rsidR="00000000" w:rsidRDefault="00920EB3">
      <w:r>
        <w:t>дальнейшем развитии и совершенствовании ОКСИОН;</w:t>
      </w:r>
    </w:p>
    <w:p w:rsidR="00000000" w:rsidRDefault="00920EB3">
      <w:r>
        <w:t>проведении обязательной подготовки органов управления, сил ГО и функциональных подсистем РСЧС;</w:t>
      </w:r>
    </w:p>
    <w:p w:rsidR="00000000" w:rsidRDefault="00920EB3">
      <w:r>
        <w:t>органи</w:t>
      </w:r>
      <w:r>
        <w:t>зации проведения КШУ (ШТ) с органами управления, силами ГО и функциональных подсистем РСЧС;</w:t>
      </w:r>
    </w:p>
    <w:p w:rsidR="00000000" w:rsidRDefault="00920EB3">
      <w:r>
        <w:t xml:space="preserve">качественном обучении работников федеральных органов исполнительной власти и подведомственных организаций в области безопасности жизнедеятельности в соответствии с </w:t>
      </w:r>
      <w:r>
        <w:t>требованиями действующего законодательства.</w:t>
      </w:r>
    </w:p>
    <w:p w:rsidR="00000000" w:rsidRDefault="00920EB3">
      <w:bookmarkStart w:id="4" w:name="sub_1103"/>
      <w:r>
        <w:t>3. Руководителям органов исполнительной власти субъектов Российской Федерации, органов местного самоуправления, председателям комиссий по предупреждению и ликвидации ЧС и обеспечению пожарной безопасности</w:t>
      </w:r>
      <w:r>
        <w:t xml:space="preserve"> регионального и муниципального уровней основные усилия по подготовке органов управления, сил ГО и территориальных подсистем и звеньев РСЧС направить на:</w:t>
      </w:r>
    </w:p>
    <w:bookmarkEnd w:id="4"/>
    <w:p w:rsidR="00000000" w:rsidRDefault="00920EB3">
      <w:r>
        <w:t>совершенствование нормативной правовой и методической базы, а также механизмов её практической</w:t>
      </w:r>
      <w:r>
        <w:t xml:space="preserve"> реализации в области ГО, защиты населения и территорий от ЧС и обеспечения пожарной безопасности, повышения защищенности КВО, создания резервов финансовых и материальных ресурсов для ликвидации ЧС на региональном и муниципальном уровнях, обратив особое вн</w:t>
      </w:r>
      <w:r>
        <w:t>имание на соответствие законодательства субъектов Российской Федерации федеральному законодательству, с учетом разграничения предметов ведения и полномочий между органами исполнительной власти в Российской Федерации;</w:t>
      </w:r>
    </w:p>
    <w:p w:rsidR="00000000" w:rsidRDefault="00920EB3">
      <w:r>
        <w:t xml:space="preserve">проведение территориальной политики по </w:t>
      </w:r>
      <w:r>
        <w:t>реализации соглашений между МЧС России и органами исполнительной власти субъектов Российской Федерации о передаче друг другу осуществления части своих полномочий в решении вопросов защиты населения и территорий от ЧС природного и техногенного характера и л</w:t>
      </w:r>
      <w:r>
        <w:t>иквидации их последствий, организации и проведения АСДНР при ЧС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</w:t>
      </w:r>
      <w:r>
        <w:t>приятий по ГО, осуществления поиска и спасения людей на водных объектах;</w:t>
      </w:r>
    </w:p>
    <w:p w:rsidR="00000000" w:rsidRDefault="00920EB3">
      <w:r>
        <w:t>организацию работы по реальному накоплению материальных ресурсов в резервах для ликвидации ЧС в соответствии с утвержденными номенклатурой и объемами;</w:t>
      </w:r>
    </w:p>
    <w:p w:rsidR="00000000" w:rsidRDefault="00920EB3">
      <w:r>
        <w:t>совершенствование и развитие пра</w:t>
      </w:r>
      <w:r>
        <w:t>вовой базы муниципальных образований по вопросам ГО, предупреждения и ликвидации ЧС природного и техногенного характера;</w:t>
      </w:r>
    </w:p>
    <w:p w:rsidR="00000000" w:rsidRDefault="00920EB3">
      <w:r>
        <w:t xml:space="preserve">обеспечение финансирования мероприятий региональных целевых программ по </w:t>
      </w:r>
      <w:r>
        <w:lastRenderedPageBreak/>
        <w:t>снижению рисков и смягчению последствий ЧС природного и техноге</w:t>
      </w:r>
      <w:r>
        <w:t xml:space="preserve">нного характера и </w:t>
      </w:r>
      <w:hyperlink r:id="rId6" w:history="1">
        <w:r>
          <w:rPr>
            <w:rStyle w:val="a4"/>
          </w:rPr>
          <w:t>федеральной целевой программой</w:t>
        </w:r>
      </w:hyperlink>
      <w:r>
        <w:t xml:space="preserve"> "Пожарная безопасность в Российской Федерации на период до 2017 года";</w:t>
      </w:r>
    </w:p>
    <w:p w:rsidR="00000000" w:rsidRDefault="00920EB3">
      <w:r>
        <w:t>обеспечение готовности систем связи субъектов Российской Федерации в интересах ГО;</w:t>
      </w:r>
    </w:p>
    <w:p w:rsidR="00000000" w:rsidRDefault="00920EB3">
      <w:r>
        <w:t>развитие едино</w:t>
      </w:r>
      <w:r>
        <w:t>й системы подготовки населения в области ГО и защиты от ЧС на основе требований новых нормативных документов и с учётом обучения отдельных категорий населения, в рамках системы подготовки должностных лиц МЧС России, вопросам пожарной безопасности и безопас</w:t>
      </w:r>
      <w:r>
        <w:t>ности людей на водных объектах;</w:t>
      </w:r>
    </w:p>
    <w:p w:rsidR="00000000" w:rsidRDefault="00920EB3">
      <w:r>
        <w:t xml:space="preserve">обеспечение готовности к использованию по предназначению региональных и местных систем централизованного оповещения населения. Обратить особое внимание на обеспечение оповещения населения, проживающего в сельской местности, </w:t>
      </w:r>
      <w:r>
        <w:t>а также на территориях, не охваченных автоматизированными системами централизованного оповещения;</w:t>
      </w:r>
    </w:p>
    <w:p w:rsidR="00000000" w:rsidRDefault="00920EB3">
      <w:r>
        <w:t xml:space="preserve">создание в рамках </w:t>
      </w:r>
      <w:hyperlink r:id="rId7" w:history="1">
        <w:r>
          <w:rPr>
            <w:rStyle w:val="a4"/>
          </w:rPr>
          <w:t>федеральной целевой программы</w:t>
        </w:r>
      </w:hyperlink>
      <w:r>
        <w:t xml:space="preserve"> "Снижение рисков и смягчение последствий чрезвычайных ситуаций природног</w:t>
      </w:r>
      <w:r>
        <w:t>о и техногенного характера в Российской Федерации до 2015 года" сегментов региональных подсистем ОКСИОН, в целях подготовки и обучения населения в области ГО, защиты от ЧС, обеспечения пожарной безопасности и охраны общественного порядка;</w:t>
      </w:r>
    </w:p>
    <w:p w:rsidR="00000000" w:rsidRDefault="00920EB3">
      <w:r>
        <w:t>принятие мер по в</w:t>
      </w:r>
      <w:r>
        <w:t xml:space="preserve">ыполнению </w:t>
      </w:r>
      <w:hyperlink r:id="rId8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25.10.2003 N 1544-р в части, касающейся реконструкции действующих и создания новых, в том числе в районах размещения потенциально опасных объектов, автоматизиро</w:t>
      </w:r>
      <w:r>
        <w:t>ванных систем централизованного оповещения, локальных систем оповещения сопряжённых с АСКАВ, создания запасов мобильных средств оповещения населения;</w:t>
      </w:r>
    </w:p>
    <w:p w:rsidR="00000000" w:rsidRDefault="00920EB3">
      <w:r>
        <w:t>развитии территориальной АСКРО;</w:t>
      </w:r>
    </w:p>
    <w:p w:rsidR="00000000" w:rsidRDefault="00920EB3">
      <w:r>
        <w:t>проведении мероприятий по развитию СНЛК и актуализации нормативных правовых актов по вопросам ее функционирования;</w:t>
      </w:r>
    </w:p>
    <w:p w:rsidR="00000000" w:rsidRDefault="00920EB3">
      <w:r>
        <w:t>проведении мероприятий по созданию системы стационарного дистанционного мониторинга пожаров и взрывов на КВО;</w:t>
      </w:r>
    </w:p>
    <w:p w:rsidR="00000000" w:rsidRDefault="00920EB3">
      <w:r>
        <w:t xml:space="preserve">организации освежения резервов </w:t>
      </w:r>
      <w:r>
        <w:t>(запасов) СИЗ для населения;</w:t>
      </w:r>
    </w:p>
    <w:p w:rsidR="00000000" w:rsidRDefault="00920EB3">
      <w:r>
        <w:t>принятие мер по обустройству учебно-методических центров субъектов Российской Федерации, курсов ГО муниципальных образований и учебно-консультационных пунктов по ГО, а также всестороннее обеспечение их деятельности;</w:t>
      </w:r>
    </w:p>
    <w:p w:rsidR="00000000" w:rsidRDefault="00920EB3">
      <w:r>
        <w:t>осуществлен</w:t>
      </w:r>
      <w:r>
        <w:t>ие по результатам инвентаризации комплекса мер по созданию и повышению готовности материально-технической базы в целях ГО и защиты населения от ЧС, в т.ч.: корректировку планов инженерной защиты населения, улучшение содержания и использования в мирное врем</w:t>
      </w:r>
      <w:r>
        <w:t>я ЗС ГО, оценку состояния и содержания запасов (резервов) СИЗ, приборов радиационной и химической разведки и контроля;</w:t>
      </w:r>
    </w:p>
    <w:p w:rsidR="00000000" w:rsidRDefault="00920EB3">
      <w:r>
        <w:t>продолжение работы по формированию в соответствующих бюджетах необходимых объемов финансовых средств и их выделению на создание и оснащен</w:t>
      </w:r>
      <w:r>
        <w:t>ие техническими средствами, предназначенными для тушения пожаров и проведения аварийно-спасательных работ, подразделений пожарной охраны;</w:t>
      </w:r>
    </w:p>
    <w:p w:rsidR="00000000" w:rsidRDefault="00920EB3">
      <w:r>
        <w:t>организацию разработки и реализацию программ (планов) создания и своевременного освежения запасов (резервов) СИЗ и дру</w:t>
      </w:r>
      <w:r>
        <w:t>гого имущества ГО, поддержания в готовности ЗС ГО, а также создание единого реестра ЗС ГО;</w:t>
      </w:r>
    </w:p>
    <w:p w:rsidR="00000000" w:rsidRDefault="00920EB3">
      <w:r>
        <w:t>широкое внедрение принципа рационального использования защитных средств, который предполагает, с одной стороны, возможность их своевременного применения по назначени</w:t>
      </w:r>
      <w:r>
        <w:t xml:space="preserve">ю в мирное и военное время, а с другой - активное использование в </w:t>
      </w:r>
      <w:r>
        <w:lastRenderedPageBreak/>
        <w:t>хозяйственных целях с последующим восполнением;</w:t>
      </w:r>
    </w:p>
    <w:p w:rsidR="00000000" w:rsidRDefault="00920EB3">
      <w:r>
        <w:t>организацию эффективного взаимодействия с территориальными органами МЧС России для решения задач по ГО и защиты населения от ЧС;</w:t>
      </w:r>
    </w:p>
    <w:p w:rsidR="00000000" w:rsidRDefault="00920EB3">
      <w:r>
        <w:t>дальнейшее со</w:t>
      </w:r>
      <w:r>
        <w:t>здание и оснащение нештатных аварийно-спасательных формирований (далее - НАСФ) и спасательных служб с учетом их достаточности и адекватности современным угрозам;</w:t>
      </w:r>
    </w:p>
    <w:p w:rsidR="00000000" w:rsidRDefault="00920EB3">
      <w:r>
        <w:t>организацию на постоянной основе анализа состояния, тенденций и потребностей субъектов Российс</w:t>
      </w:r>
      <w:r>
        <w:t>кой Федерации и Муниципальных образований в сфере обеспечения защищенности потенциально опасных объектов и населения и подготовки материалов в проект доклада Президенту Российской Федерации, включающего комплексную оценку состояния работ в данной сфере дея</w:t>
      </w:r>
      <w:r>
        <w:t>тельности и необходимые предложения;</w:t>
      </w:r>
    </w:p>
    <w:p w:rsidR="00000000" w:rsidRDefault="00920EB3">
      <w:r>
        <w:t>обеспечение, в части касающейся реализации федерального плана повышения защищенности КВО Российской Федерации;</w:t>
      </w:r>
    </w:p>
    <w:p w:rsidR="00000000" w:rsidRDefault="00920EB3">
      <w:r>
        <w:t>обеспечение разработки и внедрения паспортов безопасности потенциально опасных объектов и административно-те</w:t>
      </w:r>
      <w:r>
        <w:t>рриториальных единиц на территории субъектов Российской Федерации;</w:t>
      </w:r>
    </w:p>
    <w:p w:rsidR="00000000" w:rsidRDefault="00920EB3">
      <w:r>
        <w:t xml:space="preserve">реализацию в субъектах Российской Федерации, муниципальных образованиях положений </w:t>
      </w:r>
      <w:hyperlink r:id="rId9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Федерации, касающихся включения в</w:t>
      </w:r>
      <w:r>
        <w:t xml:space="preserve"> документы территориального планирования правил землепользования и застройки, региональных нормативов градостроительного проектирования и строительства пожарных депо, устройства систем противопожарного водоснабжения и зонирования, обеспечения подъезда и ра</w:t>
      </w:r>
      <w:r>
        <w:t>сстановки пожарной техники и др.;</w:t>
      </w:r>
    </w:p>
    <w:p w:rsidR="00000000" w:rsidRDefault="00920EB3">
      <w:r>
        <w:t>осуществление мер по повышению взаимодействия территориальных органов МЧС России и органов управления образования субъектов Российской Федерации в проведении ежегодных школьных региональных и межрегиональных соревнований "</w:t>
      </w:r>
      <w:r>
        <w:t>Школа безопасности" и полевых лагерей "Юный спасатель";</w:t>
      </w:r>
    </w:p>
    <w:p w:rsidR="00000000" w:rsidRDefault="00920EB3">
      <w:r>
        <w:t xml:space="preserve">подготовку органов местного самоуправления к решению задач по ГО, защите населения и территорий от ЧС, обеспечению пожарной безопасности и безопасности людей на водных объектах, закрепленных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Федерации";</w:t>
      </w:r>
    </w:p>
    <w:p w:rsidR="00000000" w:rsidRDefault="00920EB3">
      <w:r>
        <w:t>проведение, совместно с заинтересованными федеральными органами исполнительной власти и организациями Россий</w:t>
      </w:r>
      <w:r>
        <w:t>ской Федерации, проверок готовности сил и средств, предназначенных для поиска и спасания людей в природной среде, в условиях техногенных аварий, терпящих бедствие на море и водных бассейнах, обратив особое внимание на вопросы фактического наличия сил и сре</w:t>
      </w:r>
      <w:r>
        <w:t>дств, указанных в планах, организацию взаимодействия между ними;</w:t>
      </w:r>
    </w:p>
    <w:p w:rsidR="00000000" w:rsidRDefault="00920EB3">
      <w:r>
        <w:t>формирование и совершенствование культуры безопасности населения в повседневной деятельности и во время ЧС, пожаров и происшествий, в том числе, связанных с ДТП и происшествиями на водных объ</w:t>
      </w:r>
      <w:r>
        <w:t>ектах, экстремальном и неорганизованным туризмом;</w:t>
      </w:r>
    </w:p>
    <w:p w:rsidR="00000000" w:rsidRDefault="00920EB3">
      <w:r>
        <w:t>совершенствование форм и методов информационного обеспечения деятельности в области ГО, предупреждения и ликвидации ЧС, пожаров, происшествий, в т.ч. на водных объектах, а также оперативного информирования;</w:t>
      </w:r>
    </w:p>
    <w:p w:rsidR="00000000" w:rsidRDefault="00920EB3">
      <w:r>
        <w:t>использование для оповещения и информирования населения об угрозах ЧС сегментов ОКСИОН, создаваемых за счёт бюджетов субъектов Российской Федерации и органов местного самоуправления;</w:t>
      </w:r>
    </w:p>
    <w:p w:rsidR="00000000" w:rsidRDefault="00920EB3">
      <w:r>
        <w:t>создание инфраструктуры для организации оказания помощи пострадавшим при</w:t>
      </w:r>
      <w:r>
        <w:t xml:space="preserve"> ДТП на федеральных автомобильных дорогах с использованием авиационных </w:t>
      </w:r>
      <w:r>
        <w:lastRenderedPageBreak/>
        <w:t>технологий;</w:t>
      </w:r>
    </w:p>
    <w:p w:rsidR="00000000" w:rsidRDefault="00920EB3">
      <w:r>
        <w:t>организацию подготовки проектов новых региональных целевых программ и инвестиционных проектов, направленных на предупреждение и ликвидацию ЧС, на своевременную и качественну</w:t>
      </w:r>
      <w:r>
        <w:t>ю реализацию мероприятий действующих федеральных целевых программ, используя бюджетные и иные механизмы финансирования;</w:t>
      </w:r>
    </w:p>
    <w:p w:rsidR="00000000" w:rsidRDefault="00920EB3">
      <w:r>
        <w:t>развитие и совершенствование системы управления и обмена информацией в условиях ЧС, создание и оснащение ситуационно-кризисных центров и</w:t>
      </w:r>
      <w:r>
        <w:t xml:space="preserve"> информационно-управляющих систем КЧС и ОПБ субъектов Российской Федерации;</w:t>
      </w:r>
    </w:p>
    <w:p w:rsidR="00000000" w:rsidRDefault="00920EB3">
      <w:r>
        <w:t>совершенствование автоматизированной информационно-управляющей системы РСЧС в субъектах Российской Федерации, краевых и областных информационно-управляющих центрах;</w:t>
      </w:r>
    </w:p>
    <w:p w:rsidR="00000000" w:rsidRDefault="00920EB3">
      <w:r>
        <w:t>продолжение соз</w:t>
      </w:r>
      <w:r>
        <w:t>дания единой системы предварительного планирования действий пожарных и спасателей при ЧС на объектах, нарушение режима функционирования которых может привести к катастрофическим последствиям;</w:t>
      </w:r>
    </w:p>
    <w:p w:rsidR="00000000" w:rsidRDefault="00920EB3">
      <w:r>
        <w:t>обеспечение выполнения федерального законодательства по обеспече</w:t>
      </w:r>
      <w:r>
        <w:t>нию безопасности людей на водных объектах, охране их жизни и здоровья;</w:t>
      </w:r>
    </w:p>
    <w:p w:rsidR="00000000" w:rsidRDefault="00920EB3">
      <w:r>
        <w:t>содействие территориальным органам МЧС России в предоставлении участков местности для установки и (или) в установке специализированных технических средств оповещения и информирования на</w:t>
      </w:r>
      <w:r>
        <w:t>селения в местах массового пребывания людей в рамках создания ОКСИОН, а также в выделении эфирного времени в целях своевременного оповещения и информирования населения о ЧС и подготовки населения в области защиты от ЧС;</w:t>
      </w:r>
    </w:p>
    <w:p w:rsidR="00000000" w:rsidRDefault="00920EB3">
      <w:r>
        <w:t>реализацию положений соглашений межд</w:t>
      </w:r>
      <w:r>
        <w:t xml:space="preserve">у МЧС России и органами исполнительной власти субъектов Российской Федерации о передаче друг другу осуществления части своих полномочий в решении вопросов защиты населения и территорий от ЧС природного и техногенного характера и ликвидации их последствий, </w:t>
      </w:r>
      <w:r>
        <w:t>организации и проведения АСДНР при ЧС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уровнях мероприятий по ГО, осуществле</w:t>
      </w:r>
      <w:r>
        <w:t>ния поиска и спасения людей на водных объектах.</w:t>
      </w:r>
    </w:p>
    <w:p w:rsidR="00000000" w:rsidRDefault="00920EB3"/>
    <w:p w:rsidR="00000000" w:rsidRDefault="00920EB3">
      <w:pPr>
        <w:pStyle w:val="1"/>
      </w:pPr>
      <w:bookmarkStart w:id="5" w:name="sub_1200"/>
      <w:r>
        <w:t>II. Задачи по оперативной подготовке</w:t>
      </w:r>
    </w:p>
    <w:bookmarkEnd w:id="5"/>
    <w:p w:rsidR="00000000" w:rsidRDefault="00920EB3"/>
    <w:p w:rsidR="00000000" w:rsidRDefault="00920EB3">
      <w:r>
        <w:t>Основными мероприятиями оперативной подготовки считать:</w:t>
      </w:r>
    </w:p>
    <w:p w:rsidR="00000000" w:rsidRDefault="00920EB3">
      <w:r>
        <w:t>Всероссийский сбор по подведению итогов деятельности РСЧС, выполнению мероприятий ГО в текущем году и постановке задач на следующий год;</w:t>
      </w:r>
    </w:p>
    <w:p w:rsidR="00000000" w:rsidRDefault="00920EB3">
      <w:r>
        <w:t>Всероссийское совещание с руководителями органов исполнительной власти и органов исполнительной власти субъектов Россий</w:t>
      </w:r>
      <w:r>
        <w:t>ской Федерации по проблемам гражданской обороны и защиты населения;</w:t>
      </w:r>
    </w:p>
    <w:p w:rsidR="00000000" w:rsidRDefault="00920EB3">
      <w:r>
        <w:t>учебно-методические сборы в федеральных органах исполнительной власти по подведению итогов деятельности их функциональных подсистем РСЧС, выполнению мероприятий ГО в текущем году и постано</w:t>
      </w:r>
      <w:r>
        <w:t>вке задач на следующий год;</w:t>
      </w:r>
    </w:p>
    <w:p w:rsidR="00000000" w:rsidRDefault="00920EB3">
      <w:r>
        <w:t xml:space="preserve">участие в учебно-методических сборах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</w:t>
      </w:r>
      <w:r>
        <w:t>следующий год, проводимых региональными центрами МЧС России совместно с органами исполнительной власти субъектов Российской Федерации и территориальными органами федеральных органов исполнительной власти, находящимися в пределах соответствующих федеральных</w:t>
      </w:r>
      <w:r>
        <w:t xml:space="preserve"> округов;</w:t>
      </w:r>
    </w:p>
    <w:p w:rsidR="00000000" w:rsidRDefault="00920EB3">
      <w:r>
        <w:lastRenderedPageBreak/>
        <w:t>учебно-методические сборы в субъектах Российской Федерации по подведению итогов деятельности территориальных подсистем РСЧС этих субъектов Российской Федерации, выполнению мероприятий ГО в текущем году и постановке задач на следующий год;</w:t>
      </w:r>
    </w:p>
    <w:p w:rsidR="00000000" w:rsidRDefault="00920EB3">
      <w:r>
        <w:t>участие</w:t>
      </w:r>
      <w:r>
        <w:t xml:space="preserve"> во всероссийском крупномасштабном учении по ликвидации ЧС природного и техногенного характера;</w:t>
      </w:r>
    </w:p>
    <w:p w:rsidR="00000000" w:rsidRDefault="00920EB3">
      <w:r>
        <w:t>участие во всероссийской тренировке по ГО с федеральными органами исполнительной власти, органами исполнительной власти субъектов РФ и органами местного самоупр</w:t>
      </w:r>
      <w:r>
        <w:t>авления;</w:t>
      </w:r>
    </w:p>
    <w:p w:rsidR="00000000" w:rsidRDefault="00920EB3">
      <w:r>
        <w:t>КШУ и КШТ (ШТ) с органами управления РСЧС и ГО, федеральными органами исполнительной власти, органами исполнительной власти субъектов Российской Федерации и муниципальных образований.</w:t>
      </w:r>
    </w:p>
    <w:p w:rsidR="00000000" w:rsidRDefault="00920EB3">
      <w:r>
        <w:t>Основными формами оперативной подготовки органов управления РСЧ</w:t>
      </w:r>
      <w:r>
        <w:t>С и ГО определить КШУ и КШТ (ШТ), тренировки НЦУКС, ЦУКС территориальных органов МЧС России с органами повседневного управления функциональных подсистем РСЧС, а также сборы, групповые и практические занятия.</w:t>
      </w:r>
    </w:p>
    <w:p w:rsidR="00000000" w:rsidRDefault="00920EB3">
      <w:r>
        <w:t>Периодичность мероприятий определить:</w:t>
      </w:r>
    </w:p>
    <w:p w:rsidR="00000000" w:rsidRDefault="00920EB3">
      <w:r>
        <w:t>для федера</w:t>
      </w:r>
      <w:r>
        <w:t>льных органов исполнительной власти:</w:t>
      </w:r>
    </w:p>
    <w:p w:rsidR="00000000" w:rsidRDefault="00920EB3">
      <w:r>
        <w:t>тренировки с рабочей группой Правительственной комиссии по предупреждению и ликвидации чрезвычайных ситуаций и обеспечению пожарной безопасности на базе НЦУКС - ежемесячно (последний четверг месяца);</w:t>
      </w:r>
    </w:p>
    <w:p w:rsidR="00000000" w:rsidRDefault="00920EB3">
      <w:r>
        <w:t>тренировки с органа</w:t>
      </w:r>
      <w:r>
        <w:t>ми повседневного управления функциональных подсистем РСЧС на базе НЦУКС, ЦУКС территориальных органов МЧС России - ежеквартально;</w:t>
      </w:r>
    </w:p>
    <w:p w:rsidR="00000000" w:rsidRDefault="00920EB3">
      <w:r>
        <w:t>подведение итогов с оперативными службами органов повседневного управления по организации взаимодействия при ликвидации послед</w:t>
      </w:r>
      <w:r>
        <w:t>ствий ЧС на базе НЦУКС - ежеквартально;</w:t>
      </w:r>
    </w:p>
    <w:p w:rsidR="00000000" w:rsidRDefault="00920EB3">
      <w:r>
        <w:t>для органов исполнительной власти субъектов Российской Федерации:</w:t>
      </w:r>
    </w:p>
    <w:p w:rsidR="00000000" w:rsidRDefault="00920EB3">
      <w:r>
        <w:t>тренировки комиссий по предупреждению и ликвидации ЧС и обеспечению пожарной безопасности - ежеквартально;</w:t>
      </w:r>
    </w:p>
    <w:p w:rsidR="00000000" w:rsidRDefault="00920EB3">
      <w:r>
        <w:t>участие органов повседневного управления фу</w:t>
      </w:r>
      <w:r>
        <w:t>нкциональных подсистем РСЧС в тренировках НЦУКС, ЦУКС территориальных органов МЧС России - ежеквартально;</w:t>
      </w:r>
    </w:p>
    <w:p w:rsidR="00000000" w:rsidRDefault="00920EB3">
      <w:r>
        <w:t>подведение итогов с оперативными службами органов повседневного управления по организации взаимодействия при ликвидации последствий ЧС на базе ЦУКС те</w:t>
      </w:r>
      <w:r>
        <w:t>рриториальных органов МЧС России - ежеквартально;</w:t>
      </w:r>
    </w:p>
    <w:p w:rsidR="00000000" w:rsidRDefault="00920EB3">
      <w:r>
        <w:t>для органов местного самоуправления:</w:t>
      </w:r>
    </w:p>
    <w:p w:rsidR="00000000" w:rsidRDefault="00920EB3">
      <w:r>
        <w:t>тренировки комиссий по предупреждению и ликвидации ЧС и обеспечению пожарной безопасности - ежеквартально;</w:t>
      </w:r>
    </w:p>
    <w:p w:rsidR="00000000" w:rsidRDefault="00920EB3">
      <w:r>
        <w:t>тренировки ЕДДС муниципальных образований с оперативными дежур</w:t>
      </w:r>
      <w:r>
        <w:t>ными сменами ЦУКС территориальных органов МЧС России - ежедневно.</w:t>
      </w:r>
    </w:p>
    <w:p w:rsidR="00000000" w:rsidRDefault="00920EB3">
      <w:r>
        <w:t>Учения и тренировки по выполнению задач в области защиты населения и территорий от ЧС природного и техногенного характера, в том числе вызванных террористическими актами, проводить с периоди</w:t>
      </w:r>
      <w:r>
        <w:t xml:space="preserve">чностью и продолжительностью, определенными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04.09.2003 N 547 "О подготовке населения в области защиты от чрезвычайных ситуаций природного и техногенного характера".</w:t>
      </w:r>
    </w:p>
    <w:p w:rsidR="00000000" w:rsidRDefault="00920EB3">
      <w:r>
        <w:t>Пр</w:t>
      </w:r>
      <w:r>
        <w:t>оводить двухстепенные (многостепенные) учения (тренировки). В год, когда не проводится КШУ, проводить КШТ (ШТ).</w:t>
      </w:r>
    </w:p>
    <w:p w:rsidR="00000000" w:rsidRDefault="00920EB3">
      <w:r>
        <w:t>Участие нижестоящих организаций (территориальных органов) в двухстепенных (многостепенных) учениях (тренировках) засчитывать как проведенные в т</w:t>
      </w:r>
      <w:r>
        <w:t>екущем году КШУ (КШТ).</w:t>
      </w:r>
    </w:p>
    <w:p w:rsidR="00000000" w:rsidRDefault="00920EB3">
      <w:r>
        <w:lastRenderedPageBreak/>
        <w:t>При проведении учений (тренировок) особое внимание уделить оценке реальности имеющихся планов:</w:t>
      </w:r>
    </w:p>
    <w:p w:rsidR="00000000" w:rsidRDefault="00920EB3">
      <w:r>
        <w:t>планов ГО и защиты населения субъекта Российской Федерации (муниципальные образования, организации);</w:t>
      </w:r>
    </w:p>
    <w:p w:rsidR="00000000" w:rsidRDefault="00920EB3">
      <w:r>
        <w:t>планов действий (взаимодействия) субъекта Российской Федерации (муниципальные образования, организации) по предупреждению и ликвидации ЧС;</w:t>
      </w:r>
    </w:p>
    <w:p w:rsidR="00000000" w:rsidRDefault="00920EB3">
      <w:r>
        <w:t>планов основных мероприятий субъекта Российской Федерации (муниципальные образования, органы управления, организации)</w:t>
      </w:r>
      <w:r>
        <w:t xml:space="preserve"> на год;</w:t>
      </w:r>
    </w:p>
    <w:p w:rsidR="00000000" w:rsidRDefault="00920EB3">
      <w:r>
        <w:t>планов финансового обеспечения спланированных мероприятий по ГО, защите населения и территорий;</w:t>
      </w:r>
    </w:p>
    <w:p w:rsidR="00000000" w:rsidRDefault="00920EB3">
      <w:r>
        <w:t>организации взаимодействия НЦУКС, ЦУКС территориальных органов МЧС России с органами повседневного управления функциональных подсистем РСЧС при ликвида</w:t>
      </w:r>
      <w:r>
        <w:t>ции ЧС;</w:t>
      </w:r>
    </w:p>
    <w:p w:rsidR="00000000" w:rsidRDefault="00920EB3">
      <w:r>
        <w:t>выполнения мероприятий по первоочередному жизнеобеспечению и эвакуации населения.</w:t>
      </w:r>
    </w:p>
    <w:p w:rsidR="00000000" w:rsidRDefault="00920EB3">
      <w:r>
        <w:t>При планировании учений (тренировок) предусматривать выполнение мероприятий по приведению органов управления, сил ГО и РСЧС в различные степени готовности и режимы фу</w:t>
      </w:r>
      <w:r>
        <w:t>нкционирования, переводу ГО на работу в условиях военного времени, защиты населения и культурных ценностей от опасностей, возникающих при ведении военных действий или вследствие этих действий, ликвидации последствий террористических актов во взаимодействии</w:t>
      </w:r>
      <w:r>
        <w:t xml:space="preserve">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самоуправления.</w:t>
      </w:r>
    </w:p>
    <w:p w:rsidR="00000000" w:rsidRDefault="00920EB3">
      <w:r>
        <w:t>Темы учений (тренировок) определять, исходя из особенностей регионов и задач, выполняемых фу</w:t>
      </w:r>
      <w:r>
        <w:t>нкциональными и территориальными подсистемами РСЧС.</w:t>
      </w:r>
    </w:p>
    <w:p w:rsidR="00000000" w:rsidRDefault="00920EB3">
      <w:r>
        <w:t>При подготовке и проведении учений (тренировок) совместно с другими федеральными органами исполнительной власти, органами исполнительной власти субъектов Российской Федерации выделять в состав штаба руков</w:t>
      </w:r>
      <w:r>
        <w:t>одства заместителя руководителя учений (начальника штаба руководства) и оперативные группы (по согласованию).</w:t>
      </w:r>
    </w:p>
    <w:p w:rsidR="00000000" w:rsidRDefault="00920EB3">
      <w:r>
        <w:t>В целях проверки готовности территориальных подсистем РСЧС, координации действий территориальных органов федеральных органов исполнительной власти</w:t>
      </w:r>
      <w:r>
        <w:t xml:space="preserve"> и органов исполнительной власти субъектов Российской Федерации по вопросам ГО, предупреждения и ликвидации ЧС, в том числе на межрегиональном уровне, в соответствующих федеральных округах, региональных центрах МЧС России установленным порядком планировать</w:t>
      </w:r>
      <w:r>
        <w:t xml:space="preserve"> и проводить:</w:t>
      </w:r>
    </w:p>
    <w:p w:rsidR="00000000" w:rsidRDefault="00920EB3">
      <w:r>
        <w:t>мероприятия оперативной подготовки с органами управления, силами ГО и территориальных подсистем РСЧС субъектов Российской Федерации, исходя из их продолжительности и периодичности;</w:t>
      </w:r>
    </w:p>
    <w:p w:rsidR="00000000" w:rsidRDefault="00920EB3">
      <w:r>
        <w:t>не менее двух КШУ в год продолжительностью до 3 суток с орган</w:t>
      </w:r>
      <w:r>
        <w:t>ами управления территориальных подсистем РСЧС и ГО субъектов Российской Федерации с привлечением соответствующих территориальных органов МЧС России по субъектам Российской Федерации, спасательных воинских формирований (далее - СВФ), подразделений федеральн</w:t>
      </w:r>
      <w:r>
        <w:t>ой противопожарной службы (далее - ФПС), государственной инспекции по маломерным судам (далее - ГИМС) и военизированных горноспасательных частей (далее - ВГСЧ).</w:t>
      </w:r>
    </w:p>
    <w:p w:rsidR="00000000" w:rsidRDefault="00920EB3">
      <w:r>
        <w:t>Указанные мероприятия оперативной подготовки, проводимые региональными центрами МЧС России в фе</w:t>
      </w:r>
      <w:r>
        <w:t xml:space="preserve">деральном округе, целесообразно совмещать с мероприятиями, проводимыми в субъектах Российской Федерации другими территориальными органами федеральных органов исполнительной власти, с целью </w:t>
      </w:r>
      <w:r>
        <w:lastRenderedPageBreak/>
        <w:t>уменьшения материальных затрат и отрыва специалистов от основных ви</w:t>
      </w:r>
      <w:r>
        <w:t>дов деятельности.</w:t>
      </w:r>
    </w:p>
    <w:p w:rsidR="00000000" w:rsidRDefault="00920EB3">
      <w:r>
        <w:t>Перед началом характерных для субъектов Российской Федерации ЧС (весенний паводок, лесоторфяные пожары, аварии на коммунально-энергетических сетях в осенне-зимний период и т.д.) спланировать проведение тренировок по прогнозированию возмож</w:t>
      </w:r>
      <w:r>
        <w:t>ной обстановки, обмену информацией с учреждениями, входящими в территориальные подсистемы мониторинга и прогнозирования ЧС, реагированию на возникающие ЧС.</w:t>
      </w:r>
    </w:p>
    <w:p w:rsidR="00000000" w:rsidRDefault="00920EB3">
      <w:r>
        <w:t>В ходе учебно-методических (учебных) сборов проводить:</w:t>
      </w:r>
    </w:p>
    <w:p w:rsidR="00000000" w:rsidRDefault="00920EB3">
      <w:r>
        <w:t>федеральным органам исполнительной власти, ор</w:t>
      </w:r>
      <w:r>
        <w:t>ганам исполнительной власти субъектов Российской Федерации и органам местного самоуправления - практические занятия по действиям должностных лиц органов исполнительной власти, местного самоуправления, КЧС И ОПБ при ликвидации аварий на потенциально опасных</w:t>
      </w:r>
      <w:r>
        <w:t xml:space="preserve"> объектах и организации защиты населения в ЧС;</w:t>
      </w:r>
    </w:p>
    <w:p w:rsidR="00000000" w:rsidRDefault="00920EB3">
      <w:r>
        <w:t>руководителям организаций - показные занятия с АСФ по ликвидации ЧС и организации эвакуации рабочих и служащих;</w:t>
      </w:r>
    </w:p>
    <w:p w:rsidR="00000000" w:rsidRDefault="00920EB3">
      <w:r>
        <w:t>руководителям предприятий (учреждений, организаций) с негосударственной формой собственности - за</w:t>
      </w:r>
      <w:r>
        <w:t>нятия с рабочими и служащими по действиям при возникновении ЧС.</w:t>
      </w:r>
    </w:p>
    <w:p w:rsidR="00000000" w:rsidRDefault="00920EB3">
      <w:r>
        <w:t>КШУ, тактико-специальные (специальные) учения, КШТ (ШТ) проводить по комплексным темам, рассматривая вопросы ликвидации ЧС, прогнозируемые на соответствующей территории, перевода ГО в высшие с</w:t>
      </w:r>
      <w:r>
        <w:t>тепени готовности и ведение ГО.</w:t>
      </w:r>
    </w:p>
    <w:p w:rsidR="00000000" w:rsidRDefault="00920EB3">
      <w:r>
        <w:t xml:space="preserve">Оценку обстановки и выработку решений в ходе учений и тренировок по выполнению задач ГО, ликвидации ЧС осуществлять на основе оперативных расчетов с привлечением для обработки информации муниципальных ЕДДС и территориальных </w:t>
      </w:r>
      <w:r>
        <w:t>центров мониторинга и прогнозирования ЧС.</w:t>
      </w:r>
    </w:p>
    <w:p w:rsidR="00000000" w:rsidRDefault="00920EB3">
      <w:r>
        <w:t>Использовать информацию о реально складывающейся на территории обстановке с применением типовых моделей и методик решения оперативных задач.</w:t>
      </w:r>
    </w:p>
    <w:p w:rsidR="00000000" w:rsidRDefault="00920EB3">
      <w:r>
        <w:t>При проведении практических занятий на местности, учебных полигонах и объ</w:t>
      </w:r>
      <w:r>
        <w:t>ектах создавать обстановку, максимально приближенную к реальным условиям ЧС. При этом с обучаемыми в обязательном порядке должны проводиться тренировки в средствах индивидуальной защиты органов дыхания в составе подразделений и расчетов, в том числе в непр</w:t>
      </w:r>
      <w:r>
        <w:t>игодной для дыхания среде в соответствии с порядком, установленным Наставлением по газодымозащитной службе МЧС России и методическими указаниями по проведению соответствующих занятий.</w:t>
      </w:r>
    </w:p>
    <w:p w:rsidR="00000000" w:rsidRDefault="00920EB3">
      <w:r>
        <w:t>При проведении практических мероприятий обеспечить соблюдение мер безопа</w:t>
      </w:r>
      <w:r>
        <w:t>сности.</w:t>
      </w:r>
    </w:p>
    <w:p w:rsidR="00000000" w:rsidRDefault="00920EB3">
      <w:r>
        <w:t>Для органов управления, сил ГО и РСЧС началом учебного года считать первый рабочий день января, окончанием учебного года считать последний рабочий день ноября.</w:t>
      </w:r>
    </w:p>
    <w:p w:rsidR="00000000" w:rsidRDefault="00920EB3"/>
    <w:p w:rsidR="00000000" w:rsidRDefault="00920EB3">
      <w:pPr>
        <w:pStyle w:val="1"/>
      </w:pPr>
      <w:bookmarkStart w:id="6" w:name="sub_1300"/>
      <w:r>
        <w:t>III. Задачи по подготовке органов повседневного управления</w:t>
      </w:r>
    </w:p>
    <w:bookmarkEnd w:id="6"/>
    <w:p w:rsidR="00000000" w:rsidRDefault="00920EB3"/>
    <w:p w:rsidR="00000000" w:rsidRDefault="00920EB3">
      <w:r>
        <w:t>Принимать у</w:t>
      </w:r>
      <w:r>
        <w:t xml:space="preserve">частие в создании ЕДДС-112 и их техническом оснащении в рамках реализации </w:t>
      </w:r>
      <w:hyperlink r:id="rId12" w:history="1">
        <w:r>
          <w:rPr>
            <w:rStyle w:val="a4"/>
          </w:rPr>
          <w:t>Концепции</w:t>
        </w:r>
      </w:hyperlink>
      <w:r>
        <w:t xml:space="preserve"> создания системы обеспечения вызова экстренных оперативных служб через единый номер "112" на базе единых дежурно-диспетчерских служб мун</w:t>
      </w:r>
      <w:r>
        <w:t>иципальных образований, в соответствии с поручением Президента Российской Федерации от 27.11.2007 N 2322 и одобренной на заседании Правительства Российской Федерации 27.12.2007 года.</w:t>
      </w:r>
    </w:p>
    <w:p w:rsidR="00000000" w:rsidRDefault="00920EB3">
      <w:r>
        <w:lastRenderedPageBreak/>
        <w:t>Продолжить работу по:</w:t>
      </w:r>
    </w:p>
    <w:p w:rsidR="00000000" w:rsidRDefault="00920EB3">
      <w:r>
        <w:t>повышению оперативности действий по повседневному управлению силами РСЧС, взаимодействию с оперативными дежурными службами федеральных органов исполнительной власти, организациями системы мониторинга и прогнозирования ЧС, органами управления и силами функц</w:t>
      </w:r>
      <w:r>
        <w:t>иональных и территориальных подсистем РСЧС, формированиями ГО при ликвидации ЧС, тушении пожаров;</w:t>
      </w:r>
    </w:p>
    <w:p w:rsidR="00000000" w:rsidRDefault="00920EB3">
      <w:r>
        <w:t xml:space="preserve">совершенствованию системы мониторинга и прогнозирования возможных ЧС на основе рисков их возникновения на объектах функциональных и территориальных подсистем </w:t>
      </w:r>
      <w:r>
        <w:t>РСЧС, своевременном доведении прогноза и контроля выполнения превентивных мероприятий;</w:t>
      </w:r>
    </w:p>
    <w:p w:rsidR="00000000" w:rsidRDefault="00920EB3">
      <w:r>
        <w:t>совершенствованию деятельности в области создания, сохранения и использования страховых фондов документации на объекты повышенного риска (потенциально опасные) и объекты</w:t>
      </w:r>
      <w:r>
        <w:t xml:space="preserve"> систем жизнеобеспечения населения;</w:t>
      </w:r>
    </w:p>
    <w:p w:rsidR="00000000" w:rsidRDefault="00920EB3">
      <w:r>
        <w:t>формированию в соответствующих бюджетах необходимых объемов финансовых средств и их выделению на создание, оснащение техническими средствами и функционирование ЕДДС;</w:t>
      </w:r>
    </w:p>
    <w:p w:rsidR="00000000" w:rsidRDefault="00920EB3">
      <w:r>
        <w:t>внедрению специального, сертифицированного программног</w:t>
      </w:r>
      <w:r>
        <w:t xml:space="preserve">о обеспечения по оценке последствий радиационно, химически, биологически опасных ЧС в деятельность ЕДДС с целью выполнения задач по прогнозированию возможной обстановки, подготовке предложений по действиям привлекаемых сил и средств в соответствии с </w:t>
      </w:r>
      <w:hyperlink r:id="rId13" w:history="1">
        <w:r>
          <w:rPr>
            <w:rStyle w:val="a4"/>
          </w:rPr>
          <w:t>ГОСТом Р.22.7.01-99</w:t>
        </w:r>
      </w:hyperlink>
      <w:r>
        <w:t xml:space="preserve"> "Безопасность в чрезвычайных ситуациях. Единая дежурно-диспетчерская служба. Основные положения";</w:t>
      </w:r>
    </w:p>
    <w:p w:rsidR="00000000" w:rsidRDefault="00920EB3">
      <w:r>
        <w:t>развитию автоматизированных информационно-управляющих систем, баз данных геоинформационных систем в вопросах</w:t>
      </w:r>
      <w:r>
        <w:t xml:space="preserve"> сбора, обработки, оценки и передачи информации в вышестоящие и взаимодействующие органы управления РСЧС;</w:t>
      </w:r>
    </w:p>
    <w:p w:rsidR="00000000" w:rsidRDefault="00920EB3">
      <w:r>
        <w:t>совершенствованию нормативной правовой базы ЕДДС;</w:t>
      </w:r>
    </w:p>
    <w:p w:rsidR="00000000" w:rsidRDefault="00920EB3">
      <w:r>
        <w:t>разработке (корректировке) алгоритмов действий, инструкций и справочных материалов для дежурного пер</w:t>
      </w:r>
      <w:r>
        <w:t>сонала ЕДДС по каждому виду ЧС, которые могут возникнуть на территории муниципального образования (субъекта Российской Федерации);</w:t>
      </w:r>
    </w:p>
    <w:p w:rsidR="00000000" w:rsidRDefault="00920EB3">
      <w:r>
        <w:t>организации тесного взаимодействия ЕДДС с диспетчерскими службами по вопросам приема, обработки, передачи и перераспределения</w:t>
      </w:r>
      <w:r>
        <w:t xml:space="preserve"> информации между диспетчерскими службами и АСФ, реагирования на возникающие ЧС и происшествия;</w:t>
      </w:r>
    </w:p>
    <w:p w:rsidR="00000000" w:rsidRDefault="00920EB3">
      <w:r>
        <w:t>укомплектованию ЕДДС аварийными и аварийными медицинскими карточками на все аварийные химически опасные вещества и радиационные грузы, перечнями радиационно, хи</w:t>
      </w:r>
      <w:r>
        <w:t>мически и биологически опасных объектов с прогнозируемыми последствиями радиационных, химических и биологических ЧС;</w:t>
      </w:r>
    </w:p>
    <w:p w:rsidR="00000000" w:rsidRDefault="00920EB3">
      <w:r>
        <w:t>оснащению ЕДДС современными средствами связи;</w:t>
      </w:r>
    </w:p>
    <w:p w:rsidR="00000000" w:rsidRDefault="00920EB3">
      <w:r>
        <w:t>организации прямых связей ЕДДС с:</w:t>
      </w:r>
    </w:p>
    <w:p w:rsidR="00000000" w:rsidRDefault="00920EB3">
      <w:r>
        <w:t>подразделениями ФПС и поисково-спасательными службами;</w:t>
      </w:r>
    </w:p>
    <w:p w:rsidR="00000000" w:rsidRDefault="00920EB3">
      <w:r>
        <w:t>поте</w:t>
      </w:r>
      <w:r>
        <w:t>нциально опасными объектами;</w:t>
      </w:r>
    </w:p>
    <w:p w:rsidR="00000000" w:rsidRDefault="00920EB3">
      <w:r>
        <w:t>дежурными службами территориальных органов федеральных органов исполнительной власти и организаций.</w:t>
      </w:r>
    </w:p>
    <w:p w:rsidR="00000000" w:rsidRDefault="00920EB3">
      <w:r>
        <w:t>Подготовку специалистов ЕДДС (ДДС) осуществлять:</w:t>
      </w:r>
    </w:p>
    <w:p w:rsidR="00000000" w:rsidRDefault="00920EB3">
      <w:r>
        <w:t>в учебно-методических центрах и на курсах ГО, учебных центрах и учебных пункта</w:t>
      </w:r>
      <w:r>
        <w:t>х ФПС,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000000" w:rsidRDefault="00920EB3">
      <w:r>
        <w:t>в ходе проведения занятий по профессиональной подготовке - один день в месяц по 6-8 часов, тематику определять, исходя из р</w:t>
      </w:r>
      <w:r>
        <w:t>ешаемых вопросов и характерных ЧС, а также личной подготовленности специалистов;</w:t>
      </w:r>
    </w:p>
    <w:p w:rsidR="00000000" w:rsidRDefault="00920EB3">
      <w:r>
        <w:lastRenderedPageBreak/>
        <w:t>в ходе проведения ежедневных инструктажей заступающих дежурных смен;</w:t>
      </w:r>
    </w:p>
    <w:p w:rsidR="00000000" w:rsidRDefault="00920EB3">
      <w:r>
        <w:t>в ходе проведения тренировок со сменами ЕДДС (ДДС), при проведении различных учений и тренировок с органам</w:t>
      </w:r>
      <w:r>
        <w:t>и управления и силами РСЧС, на которые привлекаются ЕДДС (ДДС).</w:t>
      </w:r>
    </w:p>
    <w:p w:rsidR="00000000" w:rsidRDefault="00920EB3">
      <w:r>
        <w:t xml:space="preserve">В ходе подготовки персонала ЕДДС (ДДС) особое внимание сосредоточить на организации приема информации об угрозе возникновения или возникновении ЧС, своевременном оповещении органов управления </w:t>
      </w:r>
      <w:r>
        <w:t>и сил РСЧС, населения, а также доведения сигналов оповещения ГО.</w:t>
      </w:r>
    </w:p>
    <w:p w:rsidR="00000000" w:rsidRDefault="00920EB3">
      <w:r>
        <w:t>Не реже одного раза в полгода принимать зачеты, по результатам которых принимать решение о допуске специалистов ЕДДС (ДДС) к работе.</w:t>
      </w:r>
    </w:p>
    <w:p w:rsidR="00000000" w:rsidRDefault="00920EB3"/>
    <w:p w:rsidR="00000000" w:rsidRDefault="00920EB3">
      <w:pPr>
        <w:pStyle w:val="1"/>
      </w:pPr>
      <w:bookmarkStart w:id="7" w:name="sub_1400"/>
      <w:r>
        <w:t>IV. Задачи по подготовке органов управления, авар</w:t>
      </w:r>
      <w:r>
        <w:t>ийно-спасательных служб и аварийно-спасательных формирований РСЧС</w:t>
      </w:r>
    </w:p>
    <w:bookmarkEnd w:id="7"/>
    <w:p w:rsidR="00000000" w:rsidRDefault="00920EB3"/>
    <w:p w:rsidR="00000000" w:rsidRDefault="00920EB3">
      <w:r>
        <w:t>Основные усилия при подготовке органов управления и аварийно-спасательных формирований (далее - АСС (АСФ)) направить на дальнейшее совершенствование практических навыков при проведе</w:t>
      </w:r>
      <w:r>
        <w:t>нии аварийно-спасательных работ в различных ситуациях, углубления ими знаний тактики действий, возможностей АСС (АСФ) и организации взаимодействия в сложных условиях.</w:t>
      </w:r>
    </w:p>
    <w:p w:rsidR="00000000" w:rsidRDefault="00920EB3">
      <w:r>
        <w:t>Органам исполнительной власти субъектов Российской Федерации, органам местного самоуправл</w:t>
      </w:r>
      <w:r>
        <w:t xml:space="preserve">ения, руководителям организаций проводить подготовку АСС (АСФ) в соответствии с постановлениями Правительства Российской Федерации </w:t>
      </w:r>
      <w:hyperlink r:id="rId14" w:history="1">
        <w:r>
          <w:rPr>
            <w:rStyle w:val="a4"/>
          </w:rPr>
          <w:t>от 22.12.2011 N 1091</w:t>
        </w:r>
      </w:hyperlink>
      <w:r>
        <w:t xml:space="preserve"> "О некоторых вопросах аттестации аварийно-спасательных служб, ава</w:t>
      </w:r>
      <w:r>
        <w:t xml:space="preserve">рийно-спасательных формирований, спасателей и граждан, приобретающих статус спасателя" и </w:t>
      </w:r>
      <w:hyperlink r:id="rId15" w:history="1">
        <w:r>
          <w:rPr>
            <w:rStyle w:val="a4"/>
          </w:rPr>
          <w:t>от 04.09.2003 N 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характера", Прог</w:t>
      </w:r>
      <w:r>
        <w:t>раммой первоначальной подготовки спасателей Российской Федерации и ведомственными программами подготовки спасателей.</w:t>
      </w:r>
    </w:p>
    <w:p w:rsidR="00000000" w:rsidRDefault="00920EB3">
      <w:r>
        <w:t>При подготовке АСФ и профессиональных спасателей, независимо от ведомственной принадлежности, особое внимание уделять специальной, физическ</w:t>
      </w:r>
      <w:r>
        <w:t>ой и морально-психологической подготовке личного состава к действиям в ЧС.</w:t>
      </w:r>
    </w:p>
    <w:p w:rsidR="00000000" w:rsidRDefault="00920EB3">
      <w:r>
        <w:t>При проведении тактико-специальных учений, тренировок с АСС (АСФ) создавать обстановку, максимально приближенную к реальным условиям при возникновении ЧС.</w:t>
      </w:r>
    </w:p>
    <w:p w:rsidR="00000000" w:rsidRDefault="00920EB3">
      <w:r>
        <w:t>В год, когда не проводятся тактико-специальные учения, проводить тренировки с АСС (АСФ) или отдельно со всеми структурными подразделениями АСС (АСФ) в течение года.</w:t>
      </w:r>
    </w:p>
    <w:p w:rsidR="00000000" w:rsidRDefault="00920EB3">
      <w:r>
        <w:t>Планировать с территориальными АСС (АСФ) проведение тактико-специальных учений и тренировок</w:t>
      </w:r>
      <w:r>
        <w:t xml:space="preserve"> перед наступлением сезонных ЧС, характерных для субъектов Российской Федерации и муниципальных образований, угрожающих безопасности населения, территориям и объектам.</w:t>
      </w:r>
    </w:p>
    <w:p w:rsidR="00000000" w:rsidRDefault="00920EB3">
      <w:r>
        <w:t>В ходе проведения тактико-специальных учений отрабатывать вопросы организации взаимодейс</w:t>
      </w:r>
      <w:r>
        <w:t>твия АСС (АСФ) с подразделениями органов внутренних дел, медицинскими организациями, ПСФ, в т.ч. и МЧС России, подразделениями пожарной охраны, СВФ, ВГСЧ и ГИМС, общественными спасательными организациями и спасателями-общественниками.</w:t>
      </w:r>
    </w:p>
    <w:p w:rsidR="00000000" w:rsidRDefault="00920EB3">
      <w:r>
        <w:t>При проведении коррек</w:t>
      </w:r>
      <w:r>
        <w:t>тировки планов действий по предупреждению и ликвидации ЧС субъектов Российской Федерации, муниципальных образований, организаций, обратив особое внимание на вопросы прогнозирования ЧС, состав группировки сил, их эшелонирование, наличие АСС (АСФ) соответств</w:t>
      </w:r>
      <w:r>
        <w:t xml:space="preserve">ующего профиля, </w:t>
      </w:r>
      <w:r>
        <w:lastRenderedPageBreak/>
        <w:t>их укомплектованности, оснащенности согласно решаемым задачам.</w:t>
      </w:r>
    </w:p>
    <w:p w:rsidR="00000000" w:rsidRDefault="00920EB3">
      <w:r>
        <w:t>Организовать оказание методической помощи молодежным общественным объединениям, ведущим работу по подготовке спасателей. При привлечении общественных спасательных объединений (о</w:t>
      </w:r>
      <w:r>
        <w:t>бщественных спасателей) к ликвидации ЧС или проведении тренировок координировать их деятельность или усиливать ими АСС (АСФ), закрепляя общественных спасателей за наиболее подготовленными специалистами АСФ.</w:t>
      </w:r>
    </w:p>
    <w:p w:rsidR="00000000" w:rsidRDefault="00920EB3">
      <w:r>
        <w:t>Обучение специалистов АСС (АСФ) с целью повышения</w:t>
      </w:r>
      <w:r>
        <w:t xml:space="preserve"> квалификации проводится в учебно-методических центрах или иных образовательных учреждениях на договорной основе.</w:t>
      </w:r>
    </w:p>
    <w:p w:rsidR="00000000" w:rsidRDefault="00920EB3">
      <w:r>
        <w:t xml:space="preserve">Начальники АСС (АСФ) осуществляют организационное и методическое руководство профессиональным обучением спасателей, и организуют контроль его </w:t>
      </w:r>
      <w:r>
        <w:t>проведения.</w:t>
      </w:r>
    </w:p>
    <w:p w:rsidR="00000000" w:rsidRDefault="00920EB3">
      <w:r>
        <w:t>Аттестационным комиссиям по аттестации аварийно-спасательных служб, аварийно-спасательных формирований, спасателей и граждан, приобретающих статус спасателя при первичной и периодической аттестации проводить проверки знания руководителями и лич</w:t>
      </w:r>
      <w:r>
        <w:t>ным составом АСС (АСФ) правил, норм и инструкций по проведению аварийно-спасательных работ, их практических навыков, физических и морально-волевых качеств по соответствующим квалификациям.</w:t>
      </w:r>
    </w:p>
    <w:p w:rsidR="00000000" w:rsidRDefault="00920EB3">
      <w:r>
        <w:t>Особое внимание при аттестации обращать на техническую оснащенность</w:t>
      </w:r>
      <w:r>
        <w:t xml:space="preserve"> АСС (АСФ), уровень подготовленности спасателей и наличие соответствующих аттестационных документов на право ведения аварийно-спасательных работ.</w:t>
      </w:r>
    </w:p>
    <w:p w:rsidR="00000000" w:rsidRDefault="00920EB3">
      <w:r>
        <w:t>Обеспечить качественную подготовку аварийно-спасательных формирований путем проведения практических занятий по</w:t>
      </w:r>
      <w:r>
        <w:t xml:space="preserve"> изучению нормативной правовой базы, регламентирующей отношения в области по направлению деятельности и предназначению в мирное и военное время.</w:t>
      </w:r>
    </w:p>
    <w:p w:rsidR="00000000" w:rsidRDefault="00920EB3"/>
    <w:p w:rsidR="00000000" w:rsidRDefault="00920EB3">
      <w:pPr>
        <w:pStyle w:val="1"/>
      </w:pPr>
      <w:bookmarkStart w:id="8" w:name="sub_1500"/>
      <w:r>
        <w:t>V. Особенности подготовки нештатных аварийно-спасательных формирований</w:t>
      </w:r>
    </w:p>
    <w:bookmarkEnd w:id="8"/>
    <w:p w:rsidR="00000000" w:rsidRDefault="00920EB3"/>
    <w:p w:rsidR="00000000" w:rsidRDefault="00920EB3">
      <w:r>
        <w:t>Создавать и готовить Н</w:t>
      </w:r>
      <w:r>
        <w:t xml:space="preserve">АСФ руководствуясь федеральными законами </w:t>
      </w:r>
      <w:hyperlink r:id="rId16" w:history="1">
        <w:r>
          <w:rPr>
            <w:rStyle w:val="a4"/>
          </w:rPr>
          <w:t>от 12.02.1998 N 28-ФЗ</w:t>
        </w:r>
      </w:hyperlink>
      <w:r>
        <w:t xml:space="preserve"> "О гражданской обороне", </w:t>
      </w:r>
      <w:hyperlink r:id="rId17" w:history="1">
        <w:r>
          <w:rPr>
            <w:rStyle w:val="a4"/>
          </w:rPr>
          <w:t>от 22.08.1995 N 151-ФЗ</w:t>
        </w:r>
      </w:hyperlink>
      <w:r>
        <w:t xml:space="preserve"> "Об аварийно-спасательных службах и статусе спасателей",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04.11.2000 N 841 "Об утверждении Положения об организации обучения населения в области гражданской защиты", </w:t>
      </w:r>
      <w:hyperlink r:id="rId19" w:history="1">
        <w:r>
          <w:rPr>
            <w:rStyle w:val="a4"/>
          </w:rPr>
          <w:t>приказом</w:t>
        </w:r>
      </w:hyperlink>
      <w:r>
        <w:t xml:space="preserve"> МЧС России от 23.12.2005 N 999 "Об утве</w:t>
      </w:r>
      <w:r>
        <w:t>рждении порядка создания нештатных аварийно-спасательных формирований" (зарегистрирован в Минюсте России 19.01.2006 года, регистрационный номер 7383).</w:t>
      </w:r>
    </w:p>
    <w:p w:rsidR="00000000" w:rsidRDefault="00920EB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20EB3">
      <w:pPr>
        <w:pStyle w:val="afa"/>
      </w:pPr>
      <w:r>
        <w:t xml:space="preserve">По-видимому, в тексте предыдущего абзаца допущена опечатка. Дату </w:t>
      </w:r>
      <w:hyperlink r:id="rId20" w:history="1">
        <w:r>
          <w:rPr>
            <w:rStyle w:val="a4"/>
          </w:rPr>
          <w:t>по</w:t>
        </w:r>
        <w:r>
          <w:rPr>
            <w:rStyle w:val="a4"/>
          </w:rPr>
          <w:t>становления</w:t>
        </w:r>
      </w:hyperlink>
      <w:r>
        <w:t xml:space="preserve"> N 841 следует читать как "02.11.2000" </w:t>
      </w:r>
    </w:p>
    <w:p w:rsidR="00000000" w:rsidRDefault="00920EB3">
      <w:r>
        <w:t>Основные усилия сосредоточить на подготовке сил ГО на потенциально опасных объектах. Работу по методическому руководству, создания и обеспечения готовности сил ГО в территориальных органах управления МЧ</w:t>
      </w:r>
      <w:r>
        <w:t>С России возложить на структурные подразделения, организующие выполнение задач ГО.</w:t>
      </w:r>
    </w:p>
    <w:p w:rsidR="00000000" w:rsidRDefault="00920EB3">
      <w:r>
        <w:t>При разработке нормативных актов по созданию НАСФ в субъектах и муниципальных образованиях добиваться точного выполнения требований нормативных правовых актов. Нормативные д</w:t>
      </w:r>
      <w:r>
        <w:t>окументы не должны носить рекомендательный характер, силы ГО создавать на предприятиях независимо от форм собственности.</w:t>
      </w:r>
    </w:p>
    <w:p w:rsidR="00000000" w:rsidRDefault="00920EB3">
      <w:r>
        <w:lastRenderedPageBreak/>
        <w:t>Уточнение реестров проводить ежегодно после проведения текущей корректировки планов ГО. Разрабатывать и вести реестры организаций, созд</w:t>
      </w:r>
      <w:r>
        <w:t>ающих НАСФ в территориальных органах МЧС России, в органах исполнительной власти субъектов и муниципальных образований в соответствии с Методическими рекомендациями по созданию, подготовке и оснащению НАСФ (под общей редакцией В.А. Пучкова., - М, 2005 г. -</w:t>
      </w:r>
      <w:r>
        <w:t xml:space="preserve"> 119 с.).</w:t>
      </w:r>
    </w:p>
    <w:p w:rsidR="00000000" w:rsidRDefault="00920EB3">
      <w:r>
        <w:t>В обучении руководителей и личного состава НАСФ основное внимание уделять организации и проведению практических занятий на объектах экономики и специальных полигонах учебно-материальной базы субъекта. С этой целью допускается увеличение количеств</w:t>
      </w:r>
      <w:r>
        <w:t>а учебных часов на изучение практических вопросов с учетом местных условий.</w:t>
      </w:r>
    </w:p>
    <w:p w:rsidR="00000000" w:rsidRDefault="00920EB3">
      <w:r>
        <w:t>Обучение руководителей НАСФ проводить в учебно-методических центрах по ГО и ЧС субъектов Российской Федерации и на курсах ГО муниципальных образований с периодичностью 1 раз в год.</w:t>
      </w:r>
    </w:p>
    <w:p w:rsidR="00000000" w:rsidRDefault="00920EB3">
      <w:r>
        <w:t>обеспечить качественную подготовку спасательных воинских формирований путем проведения практических занятий по изучению нормативной правовой базы, регламентирующей отношения в области по направлению деятельности и предназначению в мирное и военное время.</w:t>
      </w:r>
    </w:p>
    <w:p w:rsidR="00000000" w:rsidRDefault="00920EB3">
      <w:r>
        <w:t>Подготовку личного состава НАСФ осуществлять:</w:t>
      </w:r>
    </w:p>
    <w:p w:rsidR="00000000" w:rsidRDefault="00920EB3">
      <w:r>
        <w:t>по программам подготовки к ведению аварийно-спасательных работ и рабочим программам подготовки НАСФ в организациях и органах местного самоуправления, разработанным в соответствии с Примерной программой, рекомен</w:t>
      </w:r>
      <w:r>
        <w:t>дованной МЧС России;</w:t>
      </w:r>
    </w:p>
    <w:p w:rsidR="00000000" w:rsidRDefault="00920EB3">
      <w:r>
        <w:t>путем проведения учений, тренировок, соревнований, а также практических мероприятий по ликвидации последствий аварий и катастроф.</w:t>
      </w:r>
    </w:p>
    <w:p w:rsidR="00000000" w:rsidRDefault="00920EB3">
      <w:r>
        <w:t>Подготовка НАСФ включает:</w:t>
      </w:r>
    </w:p>
    <w:p w:rsidR="00000000" w:rsidRDefault="00920EB3">
      <w:r>
        <w:t>повышение квалификации руководителей НАСФ по Примерной программе обучения должн</w:t>
      </w:r>
      <w:r>
        <w:t>остных лиц и специалистов ГО и РСЧС;</w:t>
      </w:r>
    </w:p>
    <w:p w:rsidR="00000000" w:rsidRDefault="00920EB3">
      <w:r>
        <w:t xml:space="preserve">проведение аттестации НАСФ в соответствии с требованиями </w:t>
      </w:r>
      <w:hyperlink r:id="rId21" w:history="1">
        <w:r>
          <w:rPr>
            <w:rStyle w:val="a4"/>
          </w:rPr>
          <w:t>Положения</w:t>
        </w:r>
      </w:hyperlink>
      <w:r>
        <w:t xml:space="preserve"> о проведении аттестации аварийно-спасательных служб, аварийно-спасательных формирований, спасателей и граждан, пр</w:t>
      </w:r>
      <w:r>
        <w:t xml:space="preserve">иобретающих статус спасателя, утвержденного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22.12.2011 N 1091.</w:t>
      </w:r>
    </w:p>
    <w:p w:rsidR="00000000" w:rsidRDefault="00920EB3">
      <w:r>
        <w:t>Основой проверки готовности НАСФ к действиям по предназначению считать качественную организацию и проведение учений (практических тренировок) на реальном объекте или полигоне с выполнением необходимых для данного предприятия задач и нормативов.</w:t>
      </w:r>
    </w:p>
    <w:p w:rsidR="00000000" w:rsidRDefault="00920EB3">
      <w:r>
        <w:t>Периодичнос</w:t>
      </w:r>
      <w:r>
        <w:t xml:space="preserve">ть проведения учений (тренировок) с привлечением НАСФ осуществлять в соответствии с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04.09.2003 N 547 "О подготовке населения в области защиты от чрезвычайных ситуаций </w:t>
      </w:r>
      <w:r>
        <w:t>природного и техногенного характера". С этой целью иметь перспективные планы проверки готовности сил ГО к действиям по предназначению.</w:t>
      </w:r>
    </w:p>
    <w:p w:rsidR="00000000" w:rsidRDefault="00920EB3">
      <w:r>
        <w:t>Ежегодно в период сборов с руководящим составом для всех категорий органов управления и организаций проводить под руковод</w:t>
      </w:r>
      <w:r>
        <w:t>ством территориальных органов МЧС России показные учения с привлечением НАСФ.</w:t>
      </w:r>
    </w:p>
    <w:p w:rsidR="00000000" w:rsidRDefault="00920EB3">
      <w:r>
        <w:t>Планировать на учениях с НАСФ отработку задач по ликвидации последствий террористических актов, при переводе экономики с мирного в военное время, во взаимодействии с другими сила</w:t>
      </w:r>
      <w:r>
        <w:t>ми ГО и формированиями министерств и ведомств. В ходе учений отрабатывать учебные вопросы в средствах индивидуальной защиты с использованием приборов радиационной и химической разведки.</w:t>
      </w:r>
    </w:p>
    <w:p w:rsidR="00000000" w:rsidRDefault="00920EB3">
      <w:r>
        <w:lastRenderedPageBreak/>
        <w:t>Состояние готовности НАСФ к действиям по предназначению осуществлять в</w:t>
      </w:r>
      <w:r>
        <w:t xml:space="preserve"> ходе проверок, проводимых МЧС России и его территориальными органами, органами управления субъектов Российской Федерации и муниципальных образований, уполномоченных на решение вопросов в области ГО и защиты населения:</w:t>
      </w:r>
    </w:p>
    <w:p w:rsidR="00000000" w:rsidRDefault="00920EB3">
      <w:r>
        <w:t xml:space="preserve">согласно планам основных мероприятий </w:t>
      </w:r>
      <w:r>
        <w:t>на текущий год;</w:t>
      </w:r>
    </w:p>
    <w:p w:rsidR="00000000" w:rsidRDefault="00920EB3">
      <w:r>
        <w:t>при проведении КШУ с органами управления с привлечением территориальных и объектовых НАСФ;</w:t>
      </w:r>
    </w:p>
    <w:p w:rsidR="00000000" w:rsidRDefault="00920EB3">
      <w:r>
        <w:t>при проведении проверок состояния ГО организации (объекта) органами надзорной деятельности (инспектирования).</w:t>
      </w:r>
    </w:p>
    <w:p w:rsidR="00000000" w:rsidRDefault="00920EB3">
      <w:r>
        <w:t>При определении готовности НАСФ к дейст</w:t>
      </w:r>
      <w:r>
        <w:t>виям по предназначению, также оценивать:</w:t>
      </w:r>
    </w:p>
    <w:p w:rsidR="00000000" w:rsidRDefault="00920EB3">
      <w:r>
        <w:t>обеспеченность формирований СИЗ, техникой, имуществом и спецодеждой, порядок хранения материально-технических средств и их готовность к использованию;</w:t>
      </w:r>
    </w:p>
    <w:p w:rsidR="00000000" w:rsidRDefault="00920EB3">
      <w:r>
        <w:t xml:space="preserve">состояние пунктов управления, время сбора формирований и выхода </w:t>
      </w:r>
      <w:r>
        <w:t>в районы сосредоточения или к объектам проведения работ.</w:t>
      </w:r>
    </w:p>
    <w:p w:rsidR="00000000" w:rsidRDefault="00920EB3">
      <w:r>
        <w:t xml:space="preserve">Ежегодно проводить анализ методического руководства создания, подготовки и обеспечения готовности сил ГО в территориальных органах МЧС России, органах управления субъектов, муниципальных образований </w:t>
      </w:r>
      <w:r>
        <w:t>и в организациях. По результатам анализа до 10 декабря подводить итоги, отражать их в годовых распорядительных документах, в которых определять состояние сил ГО и намечать пути их совершенствования.</w:t>
      </w:r>
    </w:p>
    <w:p w:rsidR="00000000" w:rsidRDefault="00920EB3"/>
    <w:p w:rsidR="00000000" w:rsidRDefault="00920EB3">
      <w:pPr>
        <w:pStyle w:val="1"/>
      </w:pPr>
      <w:bookmarkStart w:id="9" w:name="sub_1600"/>
      <w:r>
        <w:t>VI. Особенности подготовки аварийно-спасательных</w:t>
      </w:r>
      <w:r>
        <w:t xml:space="preserve"> служб, аварийно-спасательных формирований, созданных субъектами Российской Федерации и муниципальными образованиями</w:t>
      </w:r>
    </w:p>
    <w:bookmarkEnd w:id="9"/>
    <w:p w:rsidR="00000000" w:rsidRDefault="00920EB3"/>
    <w:p w:rsidR="00000000" w:rsidRDefault="00920EB3">
      <w:r>
        <w:t>Главной задачей АСС (АСФ) считать дальнейшее повышение их готовности к ведению поисково-спасательных работ в чрезвычайных ситуация</w:t>
      </w:r>
      <w:r>
        <w:t>х природного и техногенного характера.</w:t>
      </w:r>
    </w:p>
    <w:p w:rsidR="00000000" w:rsidRDefault="00920EB3">
      <w:r>
        <w:t>Подготовку руководящего состава АСС (АСФ) направить на выработку организаторских и методических навыков проведения комплекса мероприятий по организации деятельности подчиненных формирований к выполнению задач по предн</w:t>
      </w:r>
      <w:r>
        <w:t>азначению.</w:t>
      </w:r>
    </w:p>
    <w:p w:rsidR="00000000" w:rsidRDefault="00920EB3">
      <w:r>
        <w:t>Основными формами подготовки руководящего состава считать участие в учебно-методических сборах, учениях, тренировках, комплексных и целевых проверках, а также реагирование на ЧС.</w:t>
      </w:r>
    </w:p>
    <w:p w:rsidR="00000000" w:rsidRDefault="00920EB3">
      <w:r>
        <w:t>Повышение квалификации начальников АСС (АСФ) и их заместителей осу</w:t>
      </w:r>
      <w:r>
        <w:t>ществлять в Институте развития МЧС России Академии гражданской защиты МЧС России и в ходе проведения учебных сборов региональными центрами МЧС России. В результате обучения они должны уметь оперативно и эффективно осуществлять руководство подчиненными форм</w:t>
      </w:r>
      <w:r>
        <w:t>ированиями, прогнозировать и оценивать обстановку, границы зон и масштабы ЧС, принимать экстренные меры по обеспечению защиты населения, координировать деятельность и организовывать взаимодействие с силами РСЧС.</w:t>
      </w:r>
    </w:p>
    <w:p w:rsidR="00000000" w:rsidRDefault="00920EB3">
      <w:r>
        <w:rPr>
          <w:rStyle w:val="a3"/>
        </w:rPr>
        <w:t>Профессиональную подготовку спасателей.</w:t>
      </w:r>
    </w:p>
    <w:p w:rsidR="00000000" w:rsidRDefault="00920EB3">
      <w:r>
        <w:t>Орга</w:t>
      </w:r>
      <w:r>
        <w:t>низовывать и проводить в соответствии с Программой профессиональной подготовки спасателей, утверждённой установленным порядком, по общей и специальной тематике в местах постоянной дислокации АСС (АСФ) в составе дежурных смен. К проведению занятий привлекат</w:t>
      </w:r>
      <w:r>
        <w:t xml:space="preserve">ь спасателей не ниже 2 класса, преподавателей </w:t>
      </w:r>
      <w:r>
        <w:lastRenderedPageBreak/>
        <w:t>(специалистов) учебно-методических центров по ГОЧС, должностных лиц главных управлений МЧС России по субъектам Российской Федерации, а также других организаций соответствующего профиля на договорной основе.</w:t>
      </w:r>
    </w:p>
    <w:p w:rsidR="00000000" w:rsidRDefault="00920EB3">
      <w:r>
        <w:t>При</w:t>
      </w:r>
      <w:r>
        <w:t xml:space="preserve"> проведении практических занятий основное внимание обратить на приобретение навыков и умений по предметам обучения и соблюдение правил и мер безопасности при проведении аварийно-спасательных работ.</w:t>
      </w:r>
    </w:p>
    <w:p w:rsidR="00000000" w:rsidRDefault="00920EB3">
      <w:r>
        <w:t>Повышение квалификации спасателей, а также спасателей, под</w:t>
      </w:r>
      <w:r>
        <w:t>готовка которых требует специальной подготовки с выдачей квалификационных документов (водолазных врачей, водолазных специалистов, парамедиков, газоспасателей, горноспасателей, водителей маломерных судов и др.) направлять для обучения на договорной основе в</w:t>
      </w:r>
      <w:r>
        <w:t xml:space="preserve"> образовательные учреждения, имеющие соответствующие лицензии.</w:t>
      </w:r>
    </w:p>
    <w:p w:rsidR="00000000" w:rsidRDefault="00920EB3">
      <w:r>
        <w:t>Первоначальное обучение спасателей, вновь принятых на работу, проводить в соответствии с Программой первоначальной и профессиональной подготовки спасателей МЧС России издания 2009 г., на базе о</w:t>
      </w:r>
      <w:r>
        <w:t>бразовательных учреждений МЧС России и в составе своих формирований.</w:t>
      </w:r>
    </w:p>
    <w:p w:rsidR="00000000" w:rsidRDefault="00920EB3">
      <w:r>
        <w:t>Квалификационные испытания (зачеты) по водной, горной, десантной и воздушно-десантной подготовке планировать и проводить 1 раз в полгода в период учебных сборов.</w:t>
      </w:r>
    </w:p>
    <w:p w:rsidR="00000000" w:rsidRDefault="00920EB3">
      <w:r>
        <w:t xml:space="preserve">На учениях и тренировках </w:t>
      </w:r>
      <w:r>
        <w:t>практически отрабатывать вопросы взаимодействия со СВФ, территориальными и ведомственными АСС (АСФ).</w:t>
      </w:r>
    </w:p>
    <w:p w:rsidR="00000000" w:rsidRDefault="00920EB3">
      <w:r>
        <w:rPr>
          <w:rStyle w:val="a3"/>
        </w:rPr>
        <w:t>Противопожарная подготовка.</w:t>
      </w:r>
    </w:p>
    <w:p w:rsidR="00000000" w:rsidRDefault="00920EB3">
      <w:r>
        <w:t>Проводить пожарно-тактические учения спасателей не реже 1 раза в полгода согласно плану противопожарной защиты территории (объе</w:t>
      </w:r>
      <w:r>
        <w:t>кта) во взаимодействии с территориальными подразделениями ФПС.</w:t>
      </w:r>
    </w:p>
    <w:p w:rsidR="00000000" w:rsidRDefault="00920EB3">
      <w:r>
        <w:rPr>
          <w:rStyle w:val="a3"/>
        </w:rPr>
        <w:t>Медицинская подготовка.</w:t>
      </w:r>
    </w:p>
    <w:p w:rsidR="00000000" w:rsidRDefault="00920EB3">
      <w:r>
        <w:t>Проводить не реже 1 раза в месяц тренировки спасателей по отработке нормативов по оказанию первой помощи в ЧС.</w:t>
      </w:r>
    </w:p>
    <w:p w:rsidR="00000000" w:rsidRDefault="00920EB3">
      <w:r>
        <w:rPr>
          <w:rStyle w:val="a3"/>
        </w:rPr>
        <w:t>Психологическую подготовку.</w:t>
      </w:r>
    </w:p>
    <w:p w:rsidR="00000000" w:rsidRDefault="00920EB3">
      <w:r>
        <w:t>Направить на формирование и развитие профессионально важных качеств, профилактику негативных последствий профессиональных стрессов, совершенствование навыков и умений в области психологии, необходимых для эффективной работы при проведении поисково-спасател</w:t>
      </w:r>
      <w:r>
        <w:t>ьных, аварийно-спасательных работ в зонах ЧС, на пожарах и в режиме повседневной деятельности, согласно методическим рекомендациям "Руководство по организации психологической подготовки в МЧС России".</w:t>
      </w:r>
    </w:p>
    <w:p w:rsidR="00000000" w:rsidRDefault="00920EB3">
      <w:r>
        <w:rPr>
          <w:rStyle w:val="a3"/>
        </w:rPr>
        <w:t>Парашютно-десантную подготовку.</w:t>
      </w:r>
    </w:p>
    <w:p w:rsidR="00000000" w:rsidRDefault="00920EB3">
      <w:r>
        <w:t xml:space="preserve">Спланировать и организовать в соответствии с требованиями </w:t>
      </w:r>
      <w:hyperlink r:id="rId24" w:history="1">
        <w:r>
          <w:rPr>
            <w:rStyle w:val="a4"/>
          </w:rPr>
          <w:t>Воздушного кодекса</w:t>
        </w:r>
      </w:hyperlink>
      <w:r>
        <w:t xml:space="preserve"> Российской Федерации, в редакции Федерального закона от 19 марта 1997 года N 60-ФЗ, </w:t>
      </w:r>
      <w:hyperlink r:id="rId25" w:history="1">
        <w:r>
          <w:rPr>
            <w:rStyle w:val="a4"/>
          </w:rPr>
          <w:t>Федерального закона</w:t>
        </w:r>
      </w:hyperlink>
      <w:r>
        <w:t xml:space="preserve"> о</w:t>
      </w:r>
      <w:r>
        <w:t xml:space="preserve">т 14 июля 1995 года N 151-ФЗ "Об аварийно-спасательных службах и статусе спасателей", </w:t>
      </w:r>
      <w:hyperlink r:id="rId26" w:history="1">
        <w:r>
          <w:rPr>
            <w:rStyle w:val="a4"/>
          </w:rPr>
          <w:t>Федерального закона</w:t>
        </w:r>
      </w:hyperlink>
      <w:r>
        <w:t xml:space="preserve"> от 21 декабря 1994 года N 68-ФЗ "О защите населения и территорий от чрезвычайных ситуаций природного и техногенног</w:t>
      </w:r>
      <w:r>
        <w:t xml:space="preserve">о характера", постановления Правительства Российской Федерации </w:t>
      </w:r>
      <w:hyperlink r:id="rId27" w:history="1">
        <w:r>
          <w:rPr>
            <w:rStyle w:val="a4"/>
          </w:rPr>
          <w:t>от 30 декабря 2003 г. N 794</w:t>
        </w:r>
      </w:hyperlink>
      <w:r>
        <w:t xml:space="preserve"> </w:t>
      </w:r>
      <w:hyperlink r:id="rId28" w:history="1">
        <w:r>
          <w:rPr>
            <w:rStyle w:val="a4"/>
          </w:rPr>
          <w:t>от 27 мая 2005 г. N 335</w:t>
        </w:r>
      </w:hyperlink>
      <w:r>
        <w:t xml:space="preserve">, </w:t>
      </w:r>
      <w:hyperlink r:id="rId29" w:history="1">
        <w:r>
          <w:rPr>
            <w:rStyle w:val="a4"/>
          </w:rPr>
          <w:t>от 16 июля 2009 г. N 577</w:t>
        </w:r>
      </w:hyperlink>
      <w:r>
        <w:t xml:space="preserve"> "О единой гос</w:t>
      </w:r>
      <w:r>
        <w:t xml:space="preserve">ударственной системе предупреждения и ликвидации чрезвычайных ситуаций", </w:t>
      </w:r>
      <w:hyperlink r:id="rId30" w:history="1">
        <w:r>
          <w:rPr>
            <w:rStyle w:val="a4"/>
          </w:rPr>
          <w:t>Федеральных авиационных правил</w:t>
        </w:r>
      </w:hyperlink>
      <w:r>
        <w:t xml:space="preserve"> поиска и спасания в Российской Федерации, утверждённых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</w:t>
      </w:r>
      <w:r>
        <w:t xml:space="preserve"> Российской Федерации от 15 июля 2008 г. N 530, иных нормативных правовых актов в области авиационно-космического поиска и спасания, разработанных Федеральным агентством воздушного транспорта России (Росавиацией) и утвержденных в установленном </w:t>
      </w:r>
      <w:r>
        <w:lastRenderedPageBreak/>
        <w:t>порядке.</w:t>
      </w:r>
    </w:p>
    <w:p w:rsidR="00000000" w:rsidRDefault="00920EB3">
      <w:r>
        <w:t>Нач</w:t>
      </w:r>
      <w:r>
        <w:t>альникам спасательных формирований, руководителям учреждений и организаций воздушного транспорта при организации и проведении мероприятий по освоению технологий воздушного десантирования обеспечить соблюдение требований безопасности, исключающие предпосылк</w:t>
      </w:r>
      <w:r>
        <w:t>и к парашютным происшествиям и травматизм при выполнении десантирования.</w:t>
      </w:r>
    </w:p>
    <w:p w:rsidR="00000000" w:rsidRDefault="00920EB3">
      <w:r>
        <w:t>К выполнению парашютного и беспарашютного десантирования допускать лиц, прошедших теоретическую и наземную подготовку, сдавших зачеты с оценкой не ниже "хорошо", имеющих положительное</w:t>
      </w:r>
      <w:r>
        <w:t xml:space="preserve"> заключение медицинского освидетельствования. Допуск оформляется приказом руководителя организации воздушного транспорта.</w:t>
      </w:r>
    </w:p>
    <w:p w:rsidR="00000000" w:rsidRDefault="00920EB3">
      <w:r>
        <w:t>Основное внимание уделять выработке у спасателей-десантников практических навыков в подготовке и десантировании грузов и спасателей па</w:t>
      </w:r>
      <w:r>
        <w:t>рашютным и посадочным способами, а также с применением спусковых устройств из вертолета в режиме висения в простых и сложных метеоусловиях на ограниченные площадки приземления, на воду, лес, сильнопересеченную подстилающую поверхность.</w:t>
      </w:r>
    </w:p>
    <w:p w:rsidR="00000000" w:rsidRDefault="00920EB3">
      <w:r>
        <w:t>Подготовку спасателе</w:t>
      </w:r>
      <w:r>
        <w:t>й к десантированию осуществлять в ходе плановых занятий в организациях воздушного транспорта и учебных сборов регионального уровня.</w:t>
      </w:r>
    </w:p>
    <w:p w:rsidR="00000000" w:rsidRDefault="00920EB3">
      <w:r>
        <w:t>Главным методом обучения считать практические занятия по выполнению спусков спасателей из вертолета в режиме висения с приме</w:t>
      </w:r>
      <w:r>
        <w:t>нением спусковых устройств и штатного десантного оборудования вертолета (беспарашютного десантирования). Проведение практических занятий с применением спусковых устройств планировать не менее 2-х раз в период обучения.</w:t>
      </w:r>
    </w:p>
    <w:p w:rsidR="00000000" w:rsidRDefault="00920EB3">
      <w:r>
        <w:t>Допуск специалистов парашютно-десантн</w:t>
      </w:r>
      <w:r>
        <w:t>ой службы и спасателей к эксплуатации средств десантирования, выполнению задач по предназначению, выполнению учебно-тренировочных прыжков с парашютом и освоению новых типов парашютных систем оформлять приказом руководителя организации.</w:t>
      </w:r>
    </w:p>
    <w:p w:rsidR="00000000" w:rsidRDefault="00920EB3">
      <w:r>
        <w:rPr>
          <w:rStyle w:val="a3"/>
        </w:rPr>
        <w:t>Горная подготовка.</w:t>
      </w:r>
    </w:p>
    <w:p w:rsidR="00000000" w:rsidRDefault="00920EB3">
      <w:r>
        <w:t>О</w:t>
      </w:r>
      <w:r>
        <w:t>сновные усилия в подготовке спасателей-альпинистов направить на отработку навыков передвижения по всем видам горного рельефа с применением альпинистских спасательных технологий, спелеоспасательной подготовке в пещерах, шахтных тоннелях и колодцах. Особое в</w:t>
      </w:r>
      <w:r>
        <w:t>нимание уделить на отработку приемов и способов организации страховки и самостраховки.</w:t>
      </w:r>
    </w:p>
    <w:p w:rsidR="00000000" w:rsidRDefault="00920EB3">
      <w:r>
        <w:t>Практические занятия по горной подготовке проводить в период учебных сборов регионального уровня с выездом в горные регионы не реже 1 раза в год. Отдельные разделы прогр</w:t>
      </w:r>
      <w:r>
        <w:t>амм отрабатывать в местах постоянной дислокации формирований с учетом специфики и особенностей регионов.</w:t>
      </w:r>
    </w:p>
    <w:p w:rsidR="00000000" w:rsidRDefault="00920EB3">
      <w:r>
        <w:t>Подготовку спасателей-альпинистов АСС (АСФ) осуществлять методом учебно-тренировочных сборов в условиях высокогорья в период с апреля по октябрь.</w:t>
      </w:r>
    </w:p>
    <w:p w:rsidR="00000000" w:rsidRDefault="00920EB3">
      <w:r>
        <w:rPr>
          <w:rStyle w:val="a3"/>
        </w:rPr>
        <w:t>Водна</w:t>
      </w:r>
      <w:r>
        <w:rPr>
          <w:rStyle w:val="a3"/>
        </w:rPr>
        <w:t>я подготовка.</w:t>
      </w:r>
    </w:p>
    <w:p w:rsidR="00000000" w:rsidRDefault="00920EB3">
      <w:r>
        <w:t xml:space="preserve">Практические занятия спасателей по водной подготовке проводить в период учебных сборов регионального уровня. Отдельные разделы программ подготовки отрабатывать непосредственно в местах постоянной дислокации формирований с учетом особенностей </w:t>
      </w:r>
      <w:r>
        <w:t>местных водных акваторий.</w:t>
      </w:r>
    </w:p>
    <w:p w:rsidR="00000000" w:rsidRDefault="00920EB3">
      <w:r>
        <w:t>В ходе занятий научить спасателей правилам поведения на воде, эксплуатации водных судов, организации безопасного плавания, особенностям спасания и оказания первой медицинской помощи людям, пострадавшим на воде.</w:t>
      </w:r>
    </w:p>
    <w:p w:rsidR="00000000" w:rsidRDefault="00920EB3">
      <w:r>
        <w:t>Особое внимание уде</w:t>
      </w:r>
      <w:r>
        <w:t>лить обучению правилам и мерам безопасности при сплавах по рекам повышенной сложности прохождения.</w:t>
      </w:r>
    </w:p>
    <w:p w:rsidR="00000000" w:rsidRDefault="00920EB3">
      <w:r>
        <w:rPr>
          <w:rStyle w:val="a3"/>
        </w:rPr>
        <w:t>Водолазная подготовка.</w:t>
      </w:r>
    </w:p>
    <w:p w:rsidR="00000000" w:rsidRDefault="00920EB3">
      <w:r>
        <w:t xml:space="preserve">Первоначальное обучение и повышение квалификации спасателей-водолазов и </w:t>
      </w:r>
      <w:r>
        <w:lastRenderedPageBreak/>
        <w:t>водолазных врачей проводить в условиях специализированных учеб</w:t>
      </w:r>
      <w:r>
        <w:t>ных центров (организаций) на договорной основе, в соответствии с утвержденными программами по водолазной подготовке и Едиными правилами безопасности труда на водолазных работах.</w:t>
      </w:r>
    </w:p>
    <w:p w:rsidR="00000000" w:rsidRDefault="00920EB3">
      <w:r>
        <w:t>Сборы водолазных специалистов и водолазных врачей АСС (АСФ) проводить ежегодно</w:t>
      </w:r>
      <w:r>
        <w:t xml:space="preserve"> с приемом зачетов для подтверждения квалификации.</w:t>
      </w:r>
    </w:p>
    <w:p w:rsidR="00000000" w:rsidRDefault="00920EB3">
      <w:r>
        <w:t>Региональные учебные сборы водолазных специалистов, водолазных врачей и спасателей-водолазов проводить не реже 1 раза в год со сдачей зачетов для подтверждения квалификации водолаза.</w:t>
      </w:r>
    </w:p>
    <w:p w:rsidR="00000000" w:rsidRDefault="00920EB3">
      <w:r>
        <w:t>Учебно-тренировочные с</w:t>
      </w:r>
      <w:r>
        <w:t>боры водолазов-спасателей АСС (АСФ), с тренировочными погружениями и отработкой учебных задач проводить не реже 1 раза в полгода.</w:t>
      </w:r>
    </w:p>
    <w:p w:rsidR="00000000" w:rsidRDefault="00920EB3">
      <w:r>
        <w:rPr>
          <w:rStyle w:val="a3"/>
        </w:rPr>
        <w:t>Техническая подготовка.</w:t>
      </w:r>
    </w:p>
    <w:p w:rsidR="00000000" w:rsidRDefault="00920EB3">
      <w:r>
        <w:t>Основные усилия направить на отработку навыков эксплуатации автотранспорта, аварийно-спасательного обо</w:t>
      </w:r>
      <w:r>
        <w:t>рудования и средств связи в условиях чрезвычайных ситуаций, умение оперативно устранять неисправности, профессионально осваивать новые виды аварийно-спасательного оборудования и техники.</w:t>
      </w:r>
    </w:p>
    <w:p w:rsidR="00000000" w:rsidRDefault="00920EB3">
      <w:r>
        <w:t>Особое внимание обратить на повышение эффективности и качества отрабо</w:t>
      </w:r>
      <w:r>
        <w:t>тки упражнений при ведении спасательных работ в условиях дорожно-транспортных происшествий и соблюдение мер безопасности при работе с оборудованием, не допускать эксплуатации не освидетельствованного органами гостехэнергонадзора аварийно-спасательного инст</w:t>
      </w:r>
      <w:r>
        <w:t>румента и оборудования.</w:t>
      </w:r>
    </w:p>
    <w:p w:rsidR="00000000" w:rsidRDefault="00920EB3">
      <w:r>
        <w:t>Подготовку спасателей АСС (АСФ) к работе с АХОВ осуществлять на базе учебно-методических центров по ГО и ЧС, а также в ходе плановых теоретических и практических занятий в местах постоянной дислокации.</w:t>
      </w:r>
    </w:p>
    <w:p w:rsidR="00000000" w:rsidRDefault="00920EB3">
      <w:r>
        <w:t>Практическую работу с АХОВ осу</w:t>
      </w:r>
      <w:r>
        <w:t>ществлять после аттестации на данный вид работ и при надлежащей технической оснащенности спасателей.</w:t>
      </w:r>
    </w:p>
    <w:p w:rsidR="00000000" w:rsidRDefault="00920EB3">
      <w:r>
        <w:rPr>
          <w:rStyle w:val="a3"/>
        </w:rPr>
        <w:t>Кинологическую подготовку</w:t>
      </w:r>
      <w:r>
        <w:t xml:space="preserve"> проводить по направлениям:</w:t>
      </w:r>
    </w:p>
    <w:p w:rsidR="00000000" w:rsidRDefault="00920EB3">
      <w:r>
        <w:t>поисковой службы - поиск и обнаружение пострадавших, тел погибших, в том числе в горных условиях;</w:t>
      </w:r>
    </w:p>
    <w:p w:rsidR="00000000" w:rsidRDefault="00920EB3">
      <w:r>
        <w:t>минно-розыскной службы - поиск и обнаружение взрывоопасных предметов.</w:t>
      </w:r>
    </w:p>
    <w:p w:rsidR="00000000" w:rsidRDefault="00920EB3">
      <w:r>
        <w:t>Основное внимание обратить на отработку слаженности действий кинологических расчетов (кинолога и специально обученной собаки). Подготовку кинологических расчетов осуществлять в 46 киноло</w:t>
      </w:r>
      <w:r>
        <w:t>гическом центре 179 Спасательного центра МЧС России.</w:t>
      </w:r>
    </w:p>
    <w:p w:rsidR="00000000" w:rsidRDefault="00920EB3">
      <w:r>
        <w:t>Для отработки методики подготовки служебных собак и сертификации поисково-спасательных и минно-розыскных кинологических расчетов проводить (не реже 1 раза в год) учебно-методические сборы и сертификацион</w:t>
      </w:r>
      <w:r>
        <w:t>ные испытания регионального уровня.</w:t>
      </w:r>
    </w:p>
    <w:p w:rsidR="00000000" w:rsidRDefault="00920EB3">
      <w:r>
        <w:rPr>
          <w:rStyle w:val="a3"/>
        </w:rPr>
        <w:t>Физическая подготовка.</w:t>
      </w:r>
    </w:p>
    <w:p w:rsidR="00000000" w:rsidRDefault="00920EB3">
      <w:r>
        <w:t>Занятия проводить 2 раза в неделю по 2 часа. Особое внимание уделить развитию силовой выносливости, умению длительно переносить высокие физические и психологические нагрузки. Контрольные занятия по</w:t>
      </w:r>
      <w:r>
        <w:t xml:space="preserve"> физической подготовке со спасателями проводить 1 раз в месяц под руководством руководителей АСС (АСФ) с принятием зачетов, отработкой нормативов и выставлением оценок. Полученные оценки учитывать при последующей аттестации спасателей.</w:t>
      </w:r>
    </w:p>
    <w:p w:rsidR="00000000" w:rsidRDefault="00920EB3">
      <w:r>
        <w:t>Время между зимним и</w:t>
      </w:r>
      <w:r>
        <w:t xml:space="preserve"> летним периодами обучения использовать для развития и совершенствования учебно-материальной базы АСС (АСФ), проведения необходимых работ по обустройству (ремонту) спортивных городков и тренажерных комплексов.</w:t>
      </w:r>
    </w:p>
    <w:p w:rsidR="00000000" w:rsidRDefault="00920EB3">
      <w:r>
        <w:t>Руководство подготовкой АСС (АСФ).</w:t>
      </w:r>
    </w:p>
    <w:p w:rsidR="00000000" w:rsidRDefault="00920EB3">
      <w:r>
        <w:lastRenderedPageBreak/>
        <w:t>Начальникам</w:t>
      </w:r>
      <w:r>
        <w:t xml:space="preserve"> территориальных органов МЧС России при подготовке АСС (АСФ):</w:t>
      </w:r>
    </w:p>
    <w:p w:rsidR="00000000" w:rsidRDefault="00920EB3">
      <w:r>
        <w:t>основные усилия направить на постоянное совершенствование учебного процесса, повышение его качества, развитие учебно-материальной базы и эффективности ее использования;</w:t>
      </w:r>
    </w:p>
    <w:p w:rsidR="00000000" w:rsidRDefault="00920EB3">
      <w:r>
        <w:t>организовать изучение и в</w:t>
      </w:r>
      <w:r>
        <w:t>недрение передового опыта лучших АСС (АСФ) по организации подготовки спасателей;</w:t>
      </w:r>
    </w:p>
    <w:p w:rsidR="00000000" w:rsidRDefault="00920EB3">
      <w:r>
        <w:t>обеспечить постоянный контроль мероприятий подготовки спасателей в АСФ;</w:t>
      </w:r>
    </w:p>
    <w:p w:rsidR="00000000" w:rsidRDefault="00920EB3">
      <w:r>
        <w:t>проверку качества выполнения учебных планов и программ, уровня подготовки спасателей осуществлять компл</w:t>
      </w:r>
      <w:r>
        <w:t>ексными группами в ходе плановых (не реже 1 раза в год) и внезапных проверок, а также в ходе сборов, учений и соревнований.</w:t>
      </w:r>
    </w:p>
    <w:p w:rsidR="00000000" w:rsidRDefault="00920EB3"/>
    <w:p w:rsidR="00000000" w:rsidRDefault="00920EB3">
      <w:pPr>
        <w:pStyle w:val="1"/>
      </w:pPr>
      <w:bookmarkStart w:id="10" w:name="sub_1700"/>
      <w:r>
        <w:t>VII. Задачи по подготовке подразделений пожарной охраны</w:t>
      </w:r>
    </w:p>
    <w:bookmarkEnd w:id="10"/>
    <w:p w:rsidR="00000000" w:rsidRDefault="00920EB3"/>
    <w:p w:rsidR="00000000" w:rsidRDefault="00920EB3">
      <w:r>
        <w:t>Профессиональную подготовку и проведение занятий в подразд</w:t>
      </w:r>
      <w:r>
        <w:t>елениях пожарной охраны организовывать ежегодно до начала нового учебного года в соответствии с Планом профессиональной подготовки подразделений пожарной охраны.</w:t>
      </w:r>
    </w:p>
    <w:p w:rsidR="00000000" w:rsidRDefault="00920EB3">
      <w:r>
        <w:t>Подготовка личного состава подразделений пожарной охраны включает в себя следующие виды обучен</w:t>
      </w:r>
      <w:r>
        <w:t>ия:</w:t>
      </w:r>
    </w:p>
    <w:p w:rsidR="00000000" w:rsidRDefault="00920EB3">
      <w:r>
        <w:t>профессиональную подготовку;</w:t>
      </w:r>
    </w:p>
    <w:p w:rsidR="00000000" w:rsidRDefault="00920EB3">
      <w:r>
        <w:t>подготовку личного состава дежурных смен;</w:t>
      </w:r>
    </w:p>
    <w:p w:rsidR="00000000" w:rsidRDefault="00920EB3">
      <w:r>
        <w:t>специальную подготовку по должности рядового и младшего начальствующего состава;</w:t>
      </w:r>
    </w:p>
    <w:p w:rsidR="00000000" w:rsidRDefault="00920EB3">
      <w:r>
        <w:t>служебную подготовку среднего и старшего начальствующего состава;</w:t>
      </w:r>
    </w:p>
    <w:p w:rsidR="00000000" w:rsidRDefault="00920EB3">
      <w:r>
        <w:t>стажировку;</w:t>
      </w:r>
    </w:p>
    <w:p w:rsidR="00000000" w:rsidRDefault="00920EB3">
      <w:r>
        <w:t>повышение квалификации</w:t>
      </w:r>
      <w:r>
        <w:t>;</w:t>
      </w:r>
    </w:p>
    <w:p w:rsidR="00000000" w:rsidRDefault="00920EB3">
      <w:r>
        <w:t>профессиональную переподготовку;</w:t>
      </w:r>
    </w:p>
    <w:p w:rsidR="00000000" w:rsidRDefault="00920EB3">
      <w:r>
        <w:t>самостоятельную подготовку.</w:t>
      </w:r>
    </w:p>
    <w:p w:rsidR="00000000" w:rsidRDefault="00920EB3">
      <w:r>
        <w:t>Подготовку личного состава дежурных смен подразделений пожарной охраны проводить в период дежурства.</w:t>
      </w:r>
    </w:p>
    <w:p w:rsidR="00000000" w:rsidRDefault="00920EB3">
      <w:r>
        <w:t>Специальную подготовку по должности рядового и младшего начальствующего состава подразделени</w:t>
      </w:r>
      <w:r>
        <w:t>й пожарной охраны организовывать ежегодно и осуществлять в форме специальных семинаров или инструкторско-методических занятий.</w:t>
      </w:r>
    </w:p>
    <w:p w:rsidR="00000000" w:rsidRDefault="00920EB3">
      <w:r>
        <w:t>Специальную и служебную подготовку начальствующего состава подраздел</w:t>
      </w:r>
      <w:r>
        <w:t>ений пожарной охраны организовывать в органах управления и подразделениях пожарной охраны по месту службы.</w:t>
      </w:r>
    </w:p>
    <w:p w:rsidR="00000000" w:rsidRDefault="00920EB3">
      <w:r>
        <w:t>В документах планирования учитывать вопросы подготовки личного состава дежурных караулов (дежурных смен) подразделений пожарной охраны на год, провед</w:t>
      </w:r>
      <w:r>
        <w:t>ение пожарно-тактических учений, занятий с пожарными расчетами по решению пожарно-тактических задач, тренировок со звеньями газодымозащитной службы, подготовки технических служб пожарной охраны.</w:t>
      </w:r>
    </w:p>
    <w:p w:rsidR="00000000" w:rsidRDefault="00920EB3">
      <w:r>
        <w:t>Совместную подготовку подразделений пожарной охраны в масштаб</w:t>
      </w:r>
      <w:r>
        <w:t>ах местных и территориальных гарнизонов пожарной охраны проводить в ходе пожарно-тактических учений и тренировок под руководством старшего должностного лица соответствующих гарнизонов.</w:t>
      </w:r>
    </w:p>
    <w:p w:rsidR="00000000" w:rsidRDefault="00920EB3">
      <w:r>
        <w:t>Тактическую подготовку начальствующего состава пожарной охраны проводит</w:t>
      </w:r>
      <w:r>
        <w:t>ь в соответствии с Организационно-методическими указаниями по тактической подготовке начальствующего состава ФПС МЧС России, утверждёнными установленным порядком.</w:t>
      </w:r>
    </w:p>
    <w:p w:rsidR="00000000" w:rsidRDefault="00920EB3">
      <w:r>
        <w:t xml:space="preserve">Занятия по решению пожарно-тактических задач проводить в количестве, </w:t>
      </w:r>
      <w:r>
        <w:lastRenderedPageBreak/>
        <w:t>устанавливаемом начальни</w:t>
      </w:r>
      <w:r>
        <w:t>ками подразделений пожарной охраны, но не реже 1 раза в месяц с каждым дежурным караулом (в дневное и ночное время) пожарного подразделения, в районе выезда которого расположен изучаемый объект, планируются расписанием занятий.</w:t>
      </w:r>
    </w:p>
    <w:p w:rsidR="00000000" w:rsidRDefault="00920EB3">
      <w:r>
        <w:t>Руководителем занятий по реш</w:t>
      </w:r>
      <w:r>
        <w:t>ению пожарно-тактических задач является начальник, заместитель начальника пожарного подразделения.</w:t>
      </w:r>
    </w:p>
    <w:p w:rsidR="00000000" w:rsidRDefault="00920EB3">
      <w:r>
        <w:t>Начальникам подразделений пожарной охраны при проведении занятий с выездом на объекты проводить корректировку планов тушения пожаров, а также проверку исправ</w:t>
      </w:r>
      <w:r>
        <w:t>ности систем пожарного водоснабжения не реже 2-х раз в год: весна и осень.</w:t>
      </w:r>
    </w:p>
    <w:p w:rsidR="00000000" w:rsidRDefault="00920EB3">
      <w:r>
        <w:t>Пожарно-тактические учения проводить на конкретных объектах или населенных пунктах в условиях и темпе, наиболее приближенных к реальной обстановке на пожаре.</w:t>
      </w:r>
    </w:p>
    <w:p w:rsidR="00000000" w:rsidRDefault="00920EB3">
      <w:r>
        <w:t>На учения привлекать си</w:t>
      </w:r>
      <w:r>
        <w:t>лы и средства более одного караула гарнизона пожарной охраны, службы жизнеобеспечения района (города) и т.д., а также приспособленную для целей пожаротушения или другую технику.</w:t>
      </w:r>
    </w:p>
    <w:p w:rsidR="00000000" w:rsidRDefault="00920EB3">
      <w:r>
        <w:t>На учениях совершенствовать тактическое мышление и навыки начальствующего сост</w:t>
      </w:r>
      <w:r>
        <w:t>ава по руководству действиями пожарных подразделений при исполнении ими обязанностей различных должностных лиц на пожаре, отрабатывать вопросы работы штаба пожаротушения, тыла и связи на пожаре, взаимодействие пожарных подразделений с инженерно-техническим</w:t>
      </w:r>
      <w:r>
        <w:t>и работниками объекта и специальными службами, а также приемы и способы тушения пожаров, наиболее полно совершенствовать физическую подготовку и морально-волевые качества личного состава.</w:t>
      </w:r>
    </w:p>
    <w:p w:rsidR="00000000" w:rsidRDefault="00920EB3">
      <w:r>
        <w:t>Тренировочные учения проводить под руководством начальников (замести</w:t>
      </w:r>
      <w:r>
        <w:t>телей начальников) подразделений пожарной охраны (не менее одного учения в зимний и летний периоды на каждого, но не реже, чем раз в квартал).</w:t>
      </w:r>
    </w:p>
    <w:p w:rsidR="00000000" w:rsidRDefault="00920EB3">
      <w:r>
        <w:t>Контрольно-проверочные пожарно-тактические учения проводить при инспектировании деятельности подразделений пожарн</w:t>
      </w:r>
      <w:r>
        <w:t>ой охраны или при подведении итогов подготовки за год (т.е. не реже 1 раза в год).</w:t>
      </w:r>
    </w:p>
    <w:p w:rsidR="00000000" w:rsidRDefault="00920EB3">
      <w:r>
        <w:t>Обеспечить качественную подготовку подразделений пожарной охраны путем проведения практических занятий по изучению нормативной правовой базы, регламентирующей отношения в об</w:t>
      </w:r>
      <w:r>
        <w:t>ласти по направлению деятельности и предназначению в мирное и военное время.</w:t>
      </w:r>
    </w:p>
    <w:p w:rsidR="00000000" w:rsidRDefault="00920EB3">
      <w:r>
        <w:t xml:space="preserve">Показные пожарно-тактические учения проводить с подразделениями пожарной охраны в масштабе гарнизонов пожарной охраны не реже одного раза в полугодие (по одному в зимний и летний </w:t>
      </w:r>
      <w:r>
        <w:t>периоды обучения). На показные учения привлекать весь начальствующий состав, свободный от несения службы.</w:t>
      </w:r>
    </w:p>
    <w:p w:rsidR="00000000" w:rsidRDefault="00920EB3">
      <w:r>
        <w:t>Количество пожарно-тактических учений и занятий по решению пожарно-тактических задач в границах территориального или местного гарнизона пожарной охран</w:t>
      </w:r>
      <w:r>
        <w:t>ы ФПС определяется Программой подготовки.</w:t>
      </w:r>
    </w:p>
    <w:p w:rsidR="00000000" w:rsidRDefault="00920EB3"/>
    <w:p w:rsidR="00000000" w:rsidRDefault="00920EB3">
      <w:pPr>
        <w:pStyle w:val="1"/>
      </w:pPr>
      <w:bookmarkStart w:id="11" w:name="sub_1800"/>
      <w:r>
        <w:t>VIII. Доведение Организационно-методических указаний</w:t>
      </w:r>
    </w:p>
    <w:bookmarkEnd w:id="11"/>
    <w:p w:rsidR="00000000" w:rsidRDefault="00920EB3"/>
    <w:p w:rsidR="00000000" w:rsidRDefault="00920EB3">
      <w:r>
        <w:t>В целях осуществления МЧС России своих полномочий по координации и методическому руководству подготовкой органов управления, сил ГО и РСЧС в об</w:t>
      </w:r>
      <w:r>
        <w:t>ласти ГО, защиты населения и территорий от ЧС, обеспечения пожарной безопасности и безопасности людей на водных объектах, а также своевременной и качественной подготовки на всех уровнях государственного и муниципального управления организационно-плановых д</w:t>
      </w:r>
      <w:r>
        <w:t xml:space="preserve">окументов по подготовке органов управления, сил ГО и </w:t>
      </w:r>
      <w:r>
        <w:lastRenderedPageBreak/>
        <w:t>РСЧС, настоящие Организационно-методические указания до 10 октября 2013 года довести до федеральных органов исполнительной власти и организаций Российской Федерации, органов исполнительной власти субъект</w:t>
      </w:r>
      <w:r>
        <w:t>ов Российской Федерации в установленном порядке.</w:t>
      </w:r>
    </w:p>
    <w:p w:rsidR="00000000" w:rsidRDefault="00920EB3">
      <w:r>
        <w:t>На основе настоящих Организационно-методических указаний организовать разработку:</w:t>
      </w:r>
    </w:p>
    <w:p w:rsidR="00000000" w:rsidRDefault="00920EB3">
      <w:r>
        <w:t xml:space="preserve">федеральным органам исполнительной власти - организационно-распорядительных документов по подготовке органов управления, сил </w:t>
      </w:r>
      <w:r>
        <w:t>ГО и функциональных подсистем РСЧС;</w:t>
      </w:r>
    </w:p>
    <w:p w:rsidR="00000000" w:rsidRDefault="00920EB3">
      <w:r>
        <w:t>органам исполнительной власти субъектов Российской Федерации - организационно-методических указаний по подготовке органов управления, сил ГО и территориальных подсистем РСЧС, а также в установленном порядке ввести в дейс</w:t>
      </w:r>
      <w:r>
        <w:t>твие планы основных мероприятий в области ГО, предупреждения и ликвидации ЧС, обеспечения пожарной безопасности и безопасности людей на водных объектах.</w:t>
      </w:r>
    </w:p>
    <w:p w:rsidR="00000000" w:rsidRDefault="00920EB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EB3">
            <w:pPr>
              <w:pStyle w:val="aff7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EB3">
            <w:pPr>
              <w:pStyle w:val="aff7"/>
              <w:jc w:val="right"/>
            </w:pPr>
            <w:r>
              <w:t>В.А. Пучков</w:t>
            </w:r>
          </w:p>
        </w:tc>
      </w:tr>
    </w:tbl>
    <w:p w:rsidR="00920EB3" w:rsidRDefault="00920EB3"/>
    <w:sectPr w:rsidR="00920EB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0B"/>
    <w:rsid w:val="00920EB3"/>
    <w:rsid w:val="00B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46698.0" TargetMode="External"/><Relationship Id="rId13" Type="http://schemas.openxmlformats.org/officeDocument/2006/relationships/hyperlink" Target="garantF1://12033986.0" TargetMode="External"/><Relationship Id="rId18" Type="http://schemas.openxmlformats.org/officeDocument/2006/relationships/hyperlink" Target="garantF1://82661.0" TargetMode="External"/><Relationship Id="rId26" Type="http://schemas.openxmlformats.org/officeDocument/2006/relationships/hyperlink" Target="garantF1://1000796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014552.1000" TargetMode="External"/><Relationship Id="rId7" Type="http://schemas.openxmlformats.org/officeDocument/2006/relationships/hyperlink" Target="garantF1://2075057.1000" TargetMode="External"/><Relationship Id="rId12" Type="http://schemas.openxmlformats.org/officeDocument/2006/relationships/hyperlink" Target="garantF1://93787.1000" TargetMode="External"/><Relationship Id="rId17" Type="http://schemas.openxmlformats.org/officeDocument/2006/relationships/hyperlink" Target="garantF1://10004543.0" TargetMode="External"/><Relationship Id="rId25" Type="http://schemas.openxmlformats.org/officeDocument/2006/relationships/hyperlink" Target="garantF1://10004543.20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8160.0" TargetMode="External"/><Relationship Id="rId20" Type="http://schemas.openxmlformats.org/officeDocument/2006/relationships/hyperlink" Target="garantF1://82661.0" TargetMode="External"/><Relationship Id="rId29" Type="http://schemas.openxmlformats.org/officeDocument/2006/relationships/hyperlink" Target="garantF1://9596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2632.1000" TargetMode="External"/><Relationship Id="rId11" Type="http://schemas.openxmlformats.org/officeDocument/2006/relationships/hyperlink" Target="garantF1://12032351.0" TargetMode="External"/><Relationship Id="rId24" Type="http://schemas.openxmlformats.org/officeDocument/2006/relationships/hyperlink" Target="garantF1://10100300.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6046698.0" TargetMode="External"/><Relationship Id="rId15" Type="http://schemas.openxmlformats.org/officeDocument/2006/relationships/hyperlink" Target="garantF1://12032351.1000" TargetMode="External"/><Relationship Id="rId23" Type="http://schemas.openxmlformats.org/officeDocument/2006/relationships/hyperlink" Target="garantF1://12032351.0" TargetMode="External"/><Relationship Id="rId28" Type="http://schemas.openxmlformats.org/officeDocument/2006/relationships/hyperlink" Target="garantF1://88226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89082.0" TargetMode="External"/><Relationship Id="rId31" Type="http://schemas.openxmlformats.org/officeDocument/2006/relationships/hyperlink" Target="garantF1://9358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1463.0" TargetMode="External"/><Relationship Id="rId14" Type="http://schemas.openxmlformats.org/officeDocument/2006/relationships/hyperlink" Target="garantF1://70014552.1000" TargetMode="External"/><Relationship Id="rId22" Type="http://schemas.openxmlformats.org/officeDocument/2006/relationships/hyperlink" Target="garantF1://70014552.0" TargetMode="External"/><Relationship Id="rId27" Type="http://schemas.openxmlformats.org/officeDocument/2006/relationships/hyperlink" Target="garantF1://86620.1000" TargetMode="External"/><Relationship Id="rId30" Type="http://schemas.openxmlformats.org/officeDocument/2006/relationships/hyperlink" Target="garantF1://9358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10041</Words>
  <Characters>57238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Comp</cp:lastModifiedBy>
  <cp:revision>2</cp:revision>
  <dcterms:created xsi:type="dcterms:W3CDTF">2015-08-04T12:47:00Z</dcterms:created>
  <dcterms:modified xsi:type="dcterms:W3CDTF">2015-08-04T12:47:00Z</dcterms:modified>
</cp:coreProperties>
</file>